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6C6" w:rsidRPr="00736838" w:rsidRDefault="00CA5B66" w:rsidP="000A26C6">
      <w:pPr>
        <w:rPr>
          <w:rFonts w:cs="Arial"/>
          <w:b/>
          <w:sz w:val="24"/>
          <w:szCs w:val="24"/>
        </w:rPr>
      </w:pPr>
      <w:bookmarkStart w:id="0" w:name="_GoBack"/>
      <w:bookmarkEnd w:id="0"/>
      <w:r w:rsidRPr="00CA5B66">
        <w:rPr>
          <w:rFonts w:cs="Arial"/>
          <w:b/>
          <w:sz w:val="24"/>
          <w:szCs w:val="24"/>
        </w:rPr>
        <w:t>Gesellenstücke des Tischlerhandwerks ausgezeichnet</w:t>
      </w:r>
    </w:p>
    <w:p w:rsidR="00CD4E77" w:rsidRPr="00DA26D5" w:rsidRDefault="00CD4E77" w:rsidP="00CD4E77">
      <w:pPr>
        <w:rPr>
          <w:rFonts w:cs="Arial"/>
          <w:sz w:val="24"/>
          <w:szCs w:val="24"/>
        </w:rPr>
      </w:pPr>
    </w:p>
    <w:p w:rsidR="000A26C6" w:rsidRPr="002404B5" w:rsidRDefault="00CA5B66" w:rsidP="001732F1">
      <w:pPr>
        <w:pStyle w:val="berschrift4"/>
        <w:rPr>
          <w:rFonts w:ascii="Arial" w:eastAsia="SimSun" w:hAnsi="Arial" w:cs="Arial"/>
          <w:spacing w:val="0"/>
          <w:kern w:val="1"/>
          <w:sz w:val="22"/>
          <w:szCs w:val="22"/>
          <w:lang w:val="de-AT" w:eastAsia="hi-IN" w:bidi="hi-IN"/>
        </w:rPr>
      </w:pPr>
      <w:r>
        <w:rPr>
          <w:rFonts w:ascii="Arial" w:eastAsia="SimSun" w:hAnsi="Arial" w:cs="Arial"/>
          <w:spacing w:val="0"/>
          <w:kern w:val="1"/>
          <w:sz w:val="22"/>
          <w:szCs w:val="22"/>
          <w:lang w:val="de-AT" w:eastAsia="hi-IN" w:bidi="hi-IN"/>
        </w:rPr>
        <w:t xml:space="preserve">Die Landesinnung der Tischler und Holzgestalter sowie proHolz Tirol forcieren bereits seit letztem Jahr gemeinsam mit den Fachberufschulen das Thema Gestaltung </w:t>
      </w:r>
      <w:r w:rsidR="002D623E">
        <w:rPr>
          <w:rFonts w:ascii="Arial" w:eastAsia="SimSun" w:hAnsi="Arial" w:cs="Arial"/>
          <w:spacing w:val="0"/>
          <w:kern w:val="1"/>
          <w:sz w:val="22"/>
          <w:szCs w:val="22"/>
          <w:lang w:val="de-AT" w:eastAsia="hi-IN" w:bidi="hi-IN"/>
        </w:rPr>
        <w:t>und</w:t>
      </w:r>
      <w:r>
        <w:rPr>
          <w:rFonts w:ascii="Arial" w:eastAsia="SimSun" w:hAnsi="Arial" w:cs="Arial"/>
          <w:spacing w:val="0"/>
          <w:kern w:val="1"/>
          <w:sz w:val="22"/>
          <w:szCs w:val="22"/>
          <w:lang w:val="de-AT" w:eastAsia="hi-IN" w:bidi="hi-IN"/>
        </w:rPr>
        <w:t xml:space="preserve"> Design in der Tischlerausbildung.</w:t>
      </w:r>
      <w:r w:rsidR="002D623E">
        <w:rPr>
          <w:rFonts w:ascii="Arial" w:eastAsia="SimSun" w:hAnsi="Arial" w:cs="Arial"/>
          <w:spacing w:val="0"/>
          <w:kern w:val="1"/>
          <w:sz w:val="22"/>
          <w:szCs w:val="22"/>
          <w:lang w:val="de-AT" w:eastAsia="hi-IN" w:bidi="hi-IN"/>
        </w:rPr>
        <w:t xml:space="preserve"> Hierzu wurde ein Gestaltungspreis ausgelobt. </w:t>
      </w:r>
      <w:r w:rsidR="002404B5" w:rsidRPr="002404B5">
        <w:rPr>
          <w:rFonts w:ascii="Arial" w:eastAsia="SimSun" w:hAnsi="Arial" w:cs="Arial"/>
          <w:spacing w:val="0"/>
          <w:kern w:val="1"/>
          <w:sz w:val="22"/>
          <w:szCs w:val="22"/>
          <w:lang w:val="de-AT" w:eastAsia="hi-IN" w:bidi="hi-IN"/>
        </w:rPr>
        <w:t>Am Freitag, 21. Februar 2020 wurde im Foyer der Hypo Tirol Bank am Innsbrucker Bozner Platz die Preisverleihung</w:t>
      </w:r>
      <w:r w:rsidR="002404B5">
        <w:rPr>
          <w:rFonts w:ascii="Arial" w:eastAsia="SimSun" w:hAnsi="Arial" w:cs="Arial"/>
          <w:spacing w:val="0"/>
          <w:kern w:val="1"/>
          <w:sz w:val="22"/>
          <w:szCs w:val="22"/>
          <w:lang w:val="de-AT" w:eastAsia="hi-IN" w:bidi="hi-IN"/>
        </w:rPr>
        <w:t xml:space="preserve"> unter großem Publikumsinteresse </w:t>
      </w:r>
      <w:r w:rsidR="002404B5" w:rsidRPr="002404B5">
        <w:rPr>
          <w:rFonts w:ascii="Arial" w:eastAsia="SimSun" w:hAnsi="Arial" w:cs="Arial"/>
          <w:spacing w:val="0"/>
          <w:kern w:val="1"/>
          <w:sz w:val="22"/>
          <w:szCs w:val="22"/>
          <w:lang w:val="de-AT" w:eastAsia="hi-IN" w:bidi="hi-IN"/>
        </w:rPr>
        <w:t>vorgenommen.</w:t>
      </w:r>
    </w:p>
    <w:p w:rsidR="00CA5B66" w:rsidRPr="002D623E" w:rsidRDefault="00CA5B66" w:rsidP="00CA5B66">
      <w:pPr>
        <w:rPr>
          <w:rFonts w:eastAsia="SimSun" w:cs="Lucida Sans"/>
          <w:spacing w:val="0"/>
          <w:kern w:val="1"/>
          <w:sz w:val="22"/>
          <w:szCs w:val="22"/>
          <w:lang w:val="de-AT" w:eastAsia="hi-IN" w:bidi="hi-IN"/>
        </w:rPr>
      </w:pPr>
    </w:p>
    <w:p w:rsidR="00CA5B66" w:rsidRPr="002D623E" w:rsidRDefault="00CA5B66" w:rsidP="00B7142E">
      <w:pPr>
        <w:spacing w:before="240" w:after="60"/>
        <w:rPr>
          <w:rFonts w:eastAsia="SimSun" w:cs="Lucida Sans"/>
          <w:spacing w:val="0"/>
          <w:kern w:val="1"/>
          <w:sz w:val="22"/>
          <w:szCs w:val="22"/>
          <w:lang w:val="de-AT" w:eastAsia="hi-IN" w:bidi="hi-IN"/>
        </w:rPr>
      </w:pPr>
      <w:r w:rsidRPr="002D623E">
        <w:rPr>
          <w:rFonts w:eastAsia="SimSun" w:cs="Lucida Sans"/>
          <w:spacing w:val="0"/>
          <w:kern w:val="1"/>
          <w:sz w:val="22"/>
          <w:szCs w:val="22"/>
          <w:lang w:val="de-AT" w:eastAsia="hi-IN" w:bidi="hi-IN"/>
        </w:rPr>
        <w:t>Die jungen TischlerInnen und TischlereitechnikerInnen haben in ihrer drei- bzw. vierjährigen Ausbildungszeit in den Betrieben bzw. an den Tiroler Fachberufsschulen für Holztechnik in Absam und Lienz ihr Handwerk von der Pieke auf gelernt. Der Innungsmeister der Tiroler Tischler, Klaus Buchauer, zeigt sich sichtlich stol</w:t>
      </w:r>
      <w:r w:rsidR="002D623E">
        <w:rPr>
          <w:rFonts w:eastAsia="SimSun" w:cs="Lucida Sans"/>
          <w:spacing w:val="0"/>
          <w:kern w:val="1"/>
          <w:sz w:val="22"/>
          <w:szCs w:val="22"/>
          <w:lang w:val="de-AT" w:eastAsia="hi-IN" w:bidi="hi-IN"/>
        </w:rPr>
        <w:t>z auf den Fachkräftenachwuchs: „</w:t>
      </w:r>
      <w:r w:rsidRPr="002D623E">
        <w:rPr>
          <w:rFonts w:eastAsia="SimSun" w:cs="Lucida Sans"/>
          <w:spacing w:val="0"/>
          <w:kern w:val="1"/>
          <w:sz w:val="22"/>
          <w:szCs w:val="22"/>
          <w:lang w:val="de-AT" w:eastAsia="hi-IN" w:bidi="hi-IN"/>
        </w:rPr>
        <w:t xml:space="preserve">Wenn man die Vielfalt in Gestaltung und Design sowie die hohe handwerkliche Qualität dieser Gesellenstücke sieht, können wir optimistisch in die Zukunft unseres Handwerks blicken“. Die Jury unter Vorsitz von Architekt Wolfgang Pöschl hat aus den 51 Einreichungen 23 Nominierungen herausgearbeitet und aus diesen wiederum in der Kategorie TischlerIn drei Anerkennungen sowie in der Kategorie TischlereitechnikerIn zwei Auszeichnungen und zwei </w:t>
      </w:r>
      <w:r w:rsidRPr="001732F1">
        <w:rPr>
          <w:rFonts w:eastAsia="SimSun" w:cs="Lucida Sans"/>
          <w:spacing w:val="0"/>
          <w:kern w:val="1"/>
          <w:sz w:val="22"/>
          <w:szCs w:val="22"/>
          <w:lang w:val="de-AT" w:eastAsia="hi-IN" w:bidi="hi-IN"/>
        </w:rPr>
        <w:t>Anerkennungen (für Details siehe nachstehende Liste). Auch der Juryvorsitzende zeigt sic</w:t>
      </w:r>
      <w:r w:rsidRPr="002D623E">
        <w:rPr>
          <w:rFonts w:eastAsia="SimSun" w:cs="Lucida Sans"/>
          <w:spacing w:val="0"/>
          <w:kern w:val="1"/>
          <w:sz w:val="22"/>
          <w:szCs w:val="22"/>
          <w:lang w:val="de-AT" w:eastAsia="hi-IN" w:bidi="hi-IN"/>
        </w:rPr>
        <w:t>h beeindruckt vom Engagement des Nachwuchses im Tischlerhandwerk: „Es ist sehr erfreulich und zukunftsweisend, dass sich die Ausbildungsbetriebe gemeinsam mit der Führung der Tischlerinnung und den Fachberufsschulen so intensiv auch dem Thema Gestaltung annehmen. Ich kann nur ermuntern, diesen erfolgreich eingeschlagenen Weg weiter zu gehen. Der Einsatz wird sich für das Tischlerhandwerk und die jungen Menschen sicher lohnen.“</w:t>
      </w:r>
    </w:p>
    <w:p w:rsidR="00CA5B66" w:rsidRPr="002D623E" w:rsidRDefault="00CA5B66" w:rsidP="00B7142E">
      <w:pPr>
        <w:spacing w:before="240" w:after="60"/>
        <w:rPr>
          <w:rFonts w:eastAsia="SimSun" w:cs="Lucida Sans"/>
          <w:spacing w:val="0"/>
          <w:kern w:val="1"/>
          <w:sz w:val="22"/>
          <w:szCs w:val="22"/>
          <w:lang w:val="de-AT" w:eastAsia="hi-IN" w:bidi="hi-IN"/>
        </w:rPr>
      </w:pPr>
      <w:r w:rsidRPr="002D623E">
        <w:rPr>
          <w:rFonts w:eastAsia="SimSun" w:cs="Lucida Sans"/>
          <w:spacing w:val="0"/>
          <w:kern w:val="1"/>
          <w:sz w:val="22"/>
          <w:szCs w:val="22"/>
          <w:lang w:val="de-AT" w:eastAsia="hi-IN" w:bidi="hi-IN"/>
        </w:rPr>
        <w:t>Bei der gut besuchten Preisverleihung traf man natürlich viele Vertreter des Tischlerhandwerks, speziell die Lehrherren und auch die Familien der Preisträger sowie zahlreiche Freunde des Tischlerhandwerks. proHolz Tirol-Vorsitzender Karl Schafferer sieht in diesem Gestaltungspreis einen weiteren wertvollen Baustein für die Wertschöpfungskette Forst-Holz: „Wir müssen in allen Bereichen unserer Wertschöpfungskette danach trachten eine kontinuierlich hohe Produktqualität am Puls der Zeit zu liefern. Hierzu ist es besonders wichtig</w:t>
      </w:r>
      <w:r w:rsidR="002D31C1">
        <w:rPr>
          <w:rFonts w:eastAsia="SimSun" w:cs="Lucida Sans"/>
          <w:spacing w:val="0"/>
          <w:kern w:val="1"/>
          <w:sz w:val="22"/>
          <w:szCs w:val="22"/>
          <w:lang w:val="de-AT" w:eastAsia="hi-IN" w:bidi="hi-IN"/>
        </w:rPr>
        <w:t>,</w:t>
      </w:r>
      <w:r w:rsidRPr="002D623E">
        <w:rPr>
          <w:rFonts w:eastAsia="SimSun" w:cs="Lucida Sans"/>
          <w:spacing w:val="0"/>
          <w:kern w:val="1"/>
          <w:sz w:val="22"/>
          <w:szCs w:val="22"/>
          <w:lang w:val="de-AT" w:eastAsia="hi-IN" w:bidi="hi-IN"/>
        </w:rPr>
        <w:t xml:space="preserve"> in die Ausbildung unserer jüngsten MitarbeiterInnen zu investieren. Die Ergebnisse dieses Gestaltungspreises zeigen eindrucksvoll die Richtigkeit des eingeschlagenen Weges.“</w:t>
      </w:r>
    </w:p>
    <w:p w:rsidR="00AE2367" w:rsidRPr="002D623E" w:rsidRDefault="00AE2367" w:rsidP="002D623E">
      <w:pPr>
        <w:rPr>
          <w:rFonts w:eastAsia="SimSun" w:cs="Lucida Sans"/>
          <w:spacing w:val="0"/>
          <w:kern w:val="1"/>
          <w:sz w:val="22"/>
          <w:szCs w:val="22"/>
          <w:lang w:val="de-AT" w:eastAsia="hi-IN" w:bidi="hi-IN"/>
        </w:rPr>
      </w:pPr>
    </w:p>
    <w:p w:rsidR="00710563" w:rsidRPr="002D623E" w:rsidRDefault="00710563" w:rsidP="002D623E">
      <w:pPr>
        <w:rPr>
          <w:rFonts w:eastAsia="SimSun" w:cs="Lucida Sans"/>
          <w:spacing w:val="0"/>
          <w:kern w:val="1"/>
          <w:sz w:val="22"/>
          <w:szCs w:val="22"/>
          <w:lang w:val="de-AT" w:eastAsia="hi-IN" w:bidi="hi-IN"/>
        </w:rPr>
      </w:pPr>
    </w:p>
    <w:p w:rsidR="005D6AFB" w:rsidRPr="005D6AFB" w:rsidRDefault="005D6AFB" w:rsidP="005D6AFB">
      <w:pPr>
        <w:widowControl w:val="0"/>
        <w:suppressAutoHyphens/>
        <w:rPr>
          <w:rFonts w:eastAsia="SimSun" w:cs="Lucida Sans"/>
          <w:spacing w:val="0"/>
          <w:kern w:val="1"/>
          <w:sz w:val="24"/>
          <w:szCs w:val="24"/>
          <w:lang w:val="de-AT" w:eastAsia="hi-IN" w:bidi="hi-IN"/>
        </w:rPr>
      </w:pPr>
    </w:p>
    <w:p w:rsidR="005D6AFB" w:rsidRPr="00E605C0" w:rsidRDefault="002D31C1" w:rsidP="00E605C0">
      <w:pPr>
        <w:rPr>
          <w:rFonts w:eastAsia="SimSun" w:cs="Lucida Sans"/>
          <w:spacing w:val="0"/>
          <w:kern w:val="1"/>
          <w:sz w:val="22"/>
          <w:szCs w:val="22"/>
          <w:lang w:val="de-AT" w:eastAsia="hi-IN" w:bidi="hi-IN"/>
        </w:rPr>
      </w:pPr>
      <w:r w:rsidRPr="00E605C0">
        <w:rPr>
          <w:rFonts w:eastAsia="SimSun" w:cs="Lucida Sans"/>
          <w:spacing w:val="0"/>
          <w:kern w:val="1"/>
          <w:sz w:val="22"/>
          <w:szCs w:val="22"/>
          <w:lang w:val="de-AT" w:eastAsia="hi-IN" w:bidi="hi-IN"/>
        </w:rPr>
        <w:t>Bilder:</w:t>
      </w:r>
    </w:p>
    <w:p w:rsidR="008A4A79" w:rsidRPr="00E605C0" w:rsidRDefault="008A4A79" w:rsidP="00E605C0">
      <w:pPr>
        <w:rPr>
          <w:rFonts w:eastAsia="SimSun" w:cs="Lucida Sans"/>
          <w:spacing w:val="0"/>
          <w:kern w:val="1"/>
          <w:sz w:val="22"/>
          <w:szCs w:val="22"/>
          <w:lang w:val="de-AT" w:eastAsia="hi-IN" w:bidi="hi-IN"/>
        </w:rPr>
      </w:pPr>
      <w:r w:rsidRPr="00E605C0">
        <w:rPr>
          <w:rFonts w:eastAsia="SimSun" w:cs="Lucida Sans"/>
          <w:spacing w:val="0"/>
          <w:kern w:val="1"/>
          <w:sz w:val="22"/>
          <w:szCs w:val="22"/>
          <w:lang w:val="de-AT" w:eastAsia="hi-IN" w:bidi="hi-IN"/>
        </w:rPr>
        <w:t>Bild 1</w:t>
      </w:r>
      <w:r w:rsidR="004D7C46" w:rsidRPr="00E605C0">
        <w:rPr>
          <w:rFonts w:eastAsia="SimSun" w:cs="Lucida Sans"/>
          <w:spacing w:val="0"/>
          <w:kern w:val="1"/>
          <w:sz w:val="22"/>
          <w:szCs w:val="22"/>
          <w:lang w:val="de-AT" w:eastAsia="hi-IN" w:bidi="hi-IN"/>
        </w:rPr>
        <w:t xml:space="preserve"> (©WKT)</w:t>
      </w:r>
      <w:r w:rsidRPr="00E605C0">
        <w:rPr>
          <w:rFonts w:eastAsia="SimSun" w:cs="Lucida Sans"/>
          <w:spacing w:val="0"/>
          <w:kern w:val="1"/>
          <w:sz w:val="22"/>
          <w:szCs w:val="22"/>
          <w:lang w:val="de-AT" w:eastAsia="hi-IN" w:bidi="hi-IN"/>
        </w:rPr>
        <w:t xml:space="preserve">: </w:t>
      </w:r>
    </w:p>
    <w:p w:rsidR="008F29B7" w:rsidRDefault="008F29B7" w:rsidP="00E605C0">
      <w:pPr>
        <w:rPr>
          <w:rFonts w:eastAsia="SimSun" w:cs="Lucida Sans"/>
          <w:spacing w:val="0"/>
          <w:kern w:val="1"/>
          <w:sz w:val="22"/>
          <w:szCs w:val="22"/>
          <w:lang w:val="de-AT" w:eastAsia="hi-IN" w:bidi="hi-IN"/>
        </w:rPr>
      </w:pPr>
      <w:r>
        <w:rPr>
          <w:rFonts w:eastAsia="SimSun" w:cs="Lucida Sans"/>
          <w:spacing w:val="0"/>
          <w:kern w:val="1"/>
          <w:sz w:val="22"/>
          <w:szCs w:val="22"/>
          <w:lang w:val="de-AT" w:eastAsia="hi-IN" w:bidi="hi-IN"/>
        </w:rPr>
        <w:t>Die Preisträger mit ihren Lehrherren und der Jury</w:t>
      </w:r>
      <w:r w:rsidR="00925BA9">
        <w:rPr>
          <w:rFonts w:eastAsia="SimSun" w:cs="Lucida Sans"/>
          <w:spacing w:val="0"/>
          <w:kern w:val="1"/>
          <w:sz w:val="22"/>
          <w:szCs w:val="22"/>
          <w:lang w:val="de-AT" w:eastAsia="hi-IN" w:bidi="hi-IN"/>
        </w:rPr>
        <w:t xml:space="preserve"> </w:t>
      </w:r>
      <w:r w:rsidR="00566ACC">
        <w:rPr>
          <w:rFonts w:eastAsia="SimSun" w:cs="Lucida Sans"/>
          <w:spacing w:val="0"/>
          <w:kern w:val="1"/>
          <w:sz w:val="22"/>
          <w:szCs w:val="22"/>
          <w:lang w:val="de-AT" w:eastAsia="hi-IN" w:bidi="hi-IN"/>
        </w:rPr>
        <w:t>sowie</w:t>
      </w:r>
      <w:r w:rsidR="00925BA9">
        <w:rPr>
          <w:rFonts w:eastAsia="SimSun" w:cs="Lucida Sans"/>
          <w:spacing w:val="0"/>
          <w:kern w:val="1"/>
          <w:sz w:val="22"/>
          <w:szCs w:val="22"/>
          <w:lang w:val="de-AT" w:eastAsia="hi-IN" w:bidi="hi-IN"/>
        </w:rPr>
        <w:t xml:space="preserve"> den Vertretern</w:t>
      </w:r>
      <w:r w:rsidR="00566ACC">
        <w:rPr>
          <w:rFonts w:eastAsia="SimSun" w:cs="Lucida Sans"/>
          <w:spacing w:val="0"/>
          <w:kern w:val="1"/>
          <w:sz w:val="22"/>
          <w:szCs w:val="22"/>
          <w:lang w:val="de-AT" w:eastAsia="hi-IN" w:bidi="hi-IN"/>
        </w:rPr>
        <w:t xml:space="preserve"> der</w:t>
      </w:r>
      <w:r w:rsidR="00925BA9">
        <w:rPr>
          <w:rFonts w:eastAsia="SimSun" w:cs="Lucida Sans"/>
          <w:spacing w:val="0"/>
          <w:kern w:val="1"/>
          <w:sz w:val="22"/>
          <w:szCs w:val="22"/>
          <w:lang w:val="de-AT" w:eastAsia="hi-IN" w:bidi="hi-IN"/>
        </w:rPr>
        <w:t xml:space="preserve"> </w:t>
      </w:r>
      <w:r w:rsidR="00566ACC">
        <w:rPr>
          <w:rFonts w:eastAsia="SimSun" w:cs="Arial"/>
          <w:spacing w:val="0"/>
          <w:kern w:val="1"/>
          <w:sz w:val="22"/>
          <w:szCs w:val="22"/>
          <w:lang w:val="de-AT" w:eastAsia="hi-IN" w:bidi="hi-IN"/>
        </w:rPr>
        <w:t>Landesinnung der Tischler und Holzgestalter und proHolz Tirol</w:t>
      </w:r>
    </w:p>
    <w:p w:rsidR="001732F1" w:rsidRDefault="008A4A79" w:rsidP="008F29B7">
      <w:pPr>
        <w:rPr>
          <w:rFonts w:eastAsia="SimSun" w:cs="Lucida Sans"/>
          <w:spacing w:val="0"/>
          <w:kern w:val="1"/>
          <w:sz w:val="22"/>
          <w:szCs w:val="22"/>
          <w:lang w:val="de-AT" w:eastAsia="hi-IN" w:bidi="hi-IN"/>
        </w:rPr>
      </w:pPr>
      <w:r w:rsidRPr="00E605C0">
        <w:rPr>
          <w:rFonts w:eastAsia="SimSun" w:cs="Lucida Sans"/>
          <w:spacing w:val="0"/>
          <w:kern w:val="1"/>
          <w:sz w:val="22"/>
          <w:szCs w:val="22"/>
          <w:lang w:val="de-AT" w:eastAsia="hi-IN" w:bidi="hi-IN"/>
        </w:rPr>
        <w:t>(v.l.</w:t>
      </w:r>
      <w:r w:rsidR="008F29B7">
        <w:rPr>
          <w:rFonts w:eastAsia="SimSun" w:cs="Lucida Sans"/>
          <w:spacing w:val="0"/>
          <w:kern w:val="1"/>
          <w:sz w:val="22"/>
          <w:szCs w:val="22"/>
          <w:lang w:val="de-AT" w:eastAsia="hi-IN" w:bidi="hi-IN"/>
        </w:rPr>
        <w:t xml:space="preserve"> 1. Reihe</w:t>
      </w:r>
      <w:r w:rsidRPr="00E605C0">
        <w:rPr>
          <w:rFonts w:eastAsia="SimSun" w:cs="Lucida Sans"/>
          <w:spacing w:val="0"/>
          <w:kern w:val="1"/>
          <w:sz w:val="22"/>
          <w:szCs w:val="22"/>
          <w:lang w:val="de-AT" w:eastAsia="hi-IN" w:bidi="hi-IN"/>
        </w:rPr>
        <w:t>):</w:t>
      </w:r>
      <w:r w:rsidR="008F29B7">
        <w:rPr>
          <w:rFonts w:eastAsia="SimSun" w:cs="Lucida Sans"/>
          <w:spacing w:val="0"/>
          <w:kern w:val="1"/>
          <w:sz w:val="22"/>
          <w:szCs w:val="22"/>
          <w:lang w:val="de-AT" w:eastAsia="hi-IN" w:bidi="hi-IN"/>
        </w:rPr>
        <w:t xml:space="preserve"> Rüdiger Lex (Geschäftsführer proHolz Tirol), </w:t>
      </w:r>
      <w:r w:rsidR="00566ACC">
        <w:rPr>
          <w:rFonts w:eastAsia="SimSun" w:cs="Lucida Sans"/>
          <w:spacing w:val="0"/>
          <w:kern w:val="1"/>
          <w:sz w:val="22"/>
          <w:szCs w:val="22"/>
          <w:lang w:val="de-AT" w:eastAsia="hi-IN" w:bidi="hi-IN"/>
        </w:rPr>
        <w:t xml:space="preserve">Kristina Fürhapter </w:t>
      </w:r>
      <w:r w:rsidR="00925BA9">
        <w:rPr>
          <w:rFonts w:eastAsia="SimSun" w:cs="Lucida Sans"/>
          <w:spacing w:val="0"/>
          <w:kern w:val="1"/>
          <w:sz w:val="22"/>
          <w:szCs w:val="22"/>
          <w:lang w:val="de-AT" w:eastAsia="hi-IN" w:bidi="hi-IN"/>
        </w:rPr>
        <w:t xml:space="preserve">(Wirtschaftskammer Tirol), Klaus Buchauer (Landesinnungsmeister Tischler), </w:t>
      </w:r>
    </w:p>
    <w:p w:rsidR="00925BA9" w:rsidRDefault="00925BA9" w:rsidP="008F29B7">
      <w:pPr>
        <w:rPr>
          <w:rFonts w:eastAsia="SimSun" w:cs="Lucida Sans"/>
          <w:spacing w:val="0"/>
          <w:kern w:val="1"/>
          <w:sz w:val="22"/>
          <w:szCs w:val="22"/>
          <w:lang w:val="de-AT" w:eastAsia="hi-IN" w:bidi="hi-IN"/>
        </w:rPr>
      </w:pPr>
      <w:r>
        <w:rPr>
          <w:rFonts w:eastAsia="SimSun" w:cs="Lucida Sans"/>
          <w:spacing w:val="0"/>
          <w:kern w:val="1"/>
          <w:sz w:val="22"/>
          <w:szCs w:val="22"/>
          <w:lang w:val="de-AT" w:eastAsia="hi-IN" w:bidi="hi-IN"/>
        </w:rPr>
        <w:t>2. Reihe (v.l.):</w:t>
      </w:r>
      <w:r w:rsidR="001A31F2">
        <w:rPr>
          <w:rFonts w:eastAsia="SimSun" w:cs="Lucida Sans"/>
          <w:spacing w:val="0"/>
          <w:kern w:val="1"/>
          <w:sz w:val="22"/>
          <w:szCs w:val="22"/>
          <w:lang w:val="de-AT" w:eastAsia="hi-IN" w:bidi="hi-IN"/>
        </w:rPr>
        <w:t xml:space="preserve"> </w:t>
      </w:r>
      <w:r w:rsidR="00566ACC">
        <w:rPr>
          <w:rFonts w:eastAsia="SimSun" w:cs="Lucida Sans"/>
          <w:spacing w:val="0"/>
          <w:kern w:val="1"/>
          <w:sz w:val="22"/>
          <w:szCs w:val="22"/>
          <w:lang w:val="de-AT" w:eastAsia="hi-IN" w:bidi="hi-IN"/>
        </w:rPr>
        <w:t>Jurymitglieder</w:t>
      </w:r>
      <w:r>
        <w:rPr>
          <w:rFonts w:eastAsia="SimSun" w:cs="Lucida Sans"/>
          <w:spacing w:val="0"/>
          <w:kern w:val="1"/>
          <w:sz w:val="22"/>
          <w:szCs w:val="22"/>
          <w:lang w:val="de-AT" w:eastAsia="hi-IN" w:bidi="hi-IN"/>
        </w:rPr>
        <w:t xml:space="preserve"> René Marschall</w:t>
      </w:r>
      <w:r w:rsidR="00566ACC">
        <w:rPr>
          <w:rFonts w:eastAsia="SimSun" w:cs="Lucida Sans"/>
          <w:spacing w:val="0"/>
          <w:kern w:val="1"/>
          <w:sz w:val="22"/>
          <w:szCs w:val="22"/>
          <w:lang w:val="de-AT" w:eastAsia="hi-IN" w:bidi="hi-IN"/>
        </w:rPr>
        <w:t xml:space="preserve"> (Designer), Christian Margreiter (Direktor der TFBS Absam)</w:t>
      </w:r>
      <w:r w:rsidR="00360BB9">
        <w:rPr>
          <w:rFonts w:eastAsia="SimSun" w:cs="Lucida Sans"/>
          <w:spacing w:val="0"/>
          <w:kern w:val="1"/>
          <w:sz w:val="22"/>
          <w:szCs w:val="22"/>
          <w:lang w:val="de-AT" w:eastAsia="hi-IN" w:bidi="hi-IN"/>
        </w:rPr>
        <w:t xml:space="preserve">, Juryvorsitzender Arch. Wolfgang Pöschl und </w:t>
      </w:r>
      <w:r w:rsidR="001A31F2">
        <w:rPr>
          <w:rFonts w:eastAsia="SimSun" w:cs="Lucida Sans"/>
          <w:spacing w:val="0"/>
          <w:kern w:val="1"/>
          <w:sz w:val="22"/>
          <w:szCs w:val="22"/>
          <w:lang w:val="de-AT" w:eastAsia="hi-IN" w:bidi="hi-IN"/>
        </w:rPr>
        <w:t>Frank Tschoner</w:t>
      </w:r>
    </w:p>
    <w:p w:rsidR="001A31F2" w:rsidRDefault="001A31F2" w:rsidP="008F29B7">
      <w:pPr>
        <w:rPr>
          <w:rFonts w:eastAsia="SimSun" w:cs="Lucida Sans"/>
          <w:spacing w:val="0"/>
          <w:kern w:val="1"/>
          <w:sz w:val="22"/>
          <w:szCs w:val="22"/>
          <w:lang w:val="de-AT" w:eastAsia="hi-IN" w:bidi="hi-IN"/>
        </w:rPr>
      </w:pPr>
      <w:r>
        <w:rPr>
          <w:rFonts w:eastAsia="SimSun" w:cs="Lucida Sans"/>
          <w:spacing w:val="0"/>
          <w:kern w:val="1"/>
          <w:sz w:val="22"/>
          <w:szCs w:val="22"/>
          <w:lang w:val="de-AT" w:eastAsia="hi-IN" w:bidi="hi-IN"/>
        </w:rPr>
        <w:t>3. Reihe Mitte Karl Schafferer (Vorstandsvorsitzender proHolz Tirol)</w:t>
      </w:r>
    </w:p>
    <w:p w:rsidR="005D6AFB" w:rsidRDefault="005D6AFB" w:rsidP="00E605C0">
      <w:pPr>
        <w:rPr>
          <w:rFonts w:eastAsia="SimSun" w:cs="Lucida Sans"/>
          <w:spacing w:val="0"/>
          <w:kern w:val="1"/>
          <w:sz w:val="22"/>
          <w:szCs w:val="22"/>
          <w:lang w:val="de-AT" w:eastAsia="hi-IN" w:bidi="hi-IN"/>
        </w:rPr>
      </w:pPr>
    </w:p>
    <w:p w:rsidR="008F29B7" w:rsidRPr="00E605C0" w:rsidRDefault="008F29B7" w:rsidP="00E605C0">
      <w:pPr>
        <w:rPr>
          <w:rFonts w:eastAsia="SimSun" w:cs="Lucida Sans"/>
          <w:spacing w:val="0"/>
          <w:kern w:val="1"/>
          <w:sz w:val="22"/>
          <w:szCs w:val="22"/>
          <w:lang w:val="de-AT" w:eastAsia="hi-IN" w:bidi="hi-IN"/>
        </w:rPr>
      </w:pPr>
    </w:p>
    <w:p w:rsidR="005D6AFB" w:rsidRPr="00E605C0" w:rsidRDefault="00B503CE" w:rsidP="00E605C0">
      <w:pPr>
        <w:rPr>
          <w:rFonts w:eastAsia="SimSun" w:cs="Lucida Sans"/>
          <w:spacing w:val="0"/>
          <w:kern w:val="1"/>
          <w:sz w:val="22"/>
          <w:szCs w:val="22"/>
          <w:lang w:val="de-AT" w:eastAsia="hi-IN" w:bidi="hi-IN"/>
        </w:rPr>
      </w:pPr>
      <w:r w:rsidRPr="00E605C0">
        <w:rPr>
          <w:rFonts w:eastAsia="SimSun" w:cs="Lucida Sans"/>
          <w:spacing w:val="0"/>
          <w:kern w:val="1"/>
          <w:sz w:val="22"/>
          <w:szCs w:val="22"/>
          <w:lang w:val="de-AT" w:eastAsia="hi-IN" w:bidi="hi-IN"/>
        </w:rPr>
        <w:t>Bild 2</w:t>
      </w:r>
      <w:r w:rsidR="004D7C46" w:rsidRPr="00E605C0">
        <w:rPr>
          <w:rFonts w:eastAsia="SimSun" w:cs="Lucida Sans"/>
          <w:spacing w:val="0"/>
          <w:kern w:val="1"/>
          <w:sz w:val="22"/>
          <w:szCs w:val="22"/>
          <w:lang w:val="de-AT" w:eastAsia="hi-IN" w:bidi="hi-IN"/>
        </w:rPr>
        <w:t xml:space="preserve"> (©Armin Kuprian)</w:t>
      </w:r>
      <w:r w:rsidRPr="00E605C0">
        <w:rPr>
          <w:rFonts w:eastAsia="SimSun" w:cs="Lucida Sans"/>
          <w:spacing w:val="0"/>
          <w:kern w:val="1"/>
          <w:sz w:val="22"/>
          <w:szCs w:val="22"/>
          <w:lang w:val="de-AT" w:eastAsia="hi-IN" w:bidi="hi-IN"/>
        </w:rPr>
        <w:t>:</w:t>
      </w:r>
      <w:r w:rsidR="004D7C46" w:rsidRPr="00E605C0">
        <w:rPr>
          <w:rFonts w:eastAsia="SimSun" w:cs="Lucida Sans"/>
          <w:spacing w:val="0"/>
          <w:kern w:val="1"/>
          <w:sz w:val="22"/>
          <w:szCs w:val="22"/>
          <w:lang w:val="de-AT" w:eastAsia="hi-IN" w:bidi="hi-IN"/>
        </w:rPr>
        <w:t xml:space="preserve"> </w:t>
      </w:r>
    </w:p>
    <w:p w:rsidR="00E950D9" w:rsidRDefault="008C246C">
      <w:pPr>
        <w:rPr>
          <w:rFonts w:eastAsia="SimSun" w:cs="Lucida Sans"/>
          <w:spacing w:val="0"/>
          <w:kern w:val="1"/>
          <w:sz w:val="22"/>
          <w:szCs w:val="22"/>
          <w:lang w:val="de-AT" w:eastAsia="hi-IN" w:bidi="hi-IN"/>
        </w:rPr>
      </w:pPr>
      <w:r w:rsidRPr="00E605C0">
        <w:rPr>
          <w:rFonts w:eastAsia="SimSun" w:cs="Lucida Sans"/>
          <w:spacing w:val="0"/>
          <w:kern w:val="1"/>
          <w:sz w:val="22"/>
          <w:szCs w:val="22"/>
          <w:lang w:val="de-AT" w:eastAsia="hi-IN" w:bidi="hi-IN"/>
        </w:rPr>
        <w:t>Anerkennung Kategorie Tischler</w:t>
      </w:r>
      <w:r w:rsidR="00E950D9">
        <w:rPr>
          <w:rFonts w:eastAsia="SimSun" w:cs="Lucida Sans"/>
          <w:spacing w:val="0"/>
          <w:kern w:val="1"/>
          <w:sz w:val="22"/>
          <w:szCs w:val="22"/>
          <w:lang w:val="de-AT" w:eastAsia="hi-IN" w:bidi="hi-IN"/>
        </w:rPr>
        <w:t>:</w:t>
      </w:r>
      <w:r w:rsidRPr="00E605C0">
        <w:rPr>
          <w:rFonts w:eastAsia="SimSun" w:cs="Lucida Sans"/>
          <w:spacing w:val="0"/>
          <w:kern w:val="1"/>
          <w:sz w:val="22"/>
          <w:szCs w:val="22"/>
          <w:lang w:val="de-AT" w:eastAsia="hi-IN" w:bidi="hi-IN"/>
        </w:rPr>
        <w:t xml:space="preserve"> Andreas Jestl</w:t>
      </w:r>
    </w:p>
    <w:p w:rsidR="004D7C46" w:rsidRPr="00E605C0" w:rsidRDefault="00E950D9">
      <w:pPr>
        <w:rPr>
          <w:rFonts w:eastAsia="SimSun" w:cs="Lucida Sans"/>
          <w:spacing w:val="0"/>
          <w:kern w:val="1"/>
          <w:sz w:val="22"/>
          <w:szCs w:val="22"/>
          <w:lang w:val="de-AT" w:eastAsia="hi-IN" w:bidi="hi-IN"/>
        </w:rPr>
      </w:pPr>
      <w:r>
        <w:rPr>
          <w:rFonts w:eastAsia="SimSun" w:cs="Lucida Sans"/>
          <w:spacing w:val="0"/>
          <w:kern w:val="1"/>
          <w:sz w:val="22"/>
          <w:szCs w:val="22"/>
          <w:lang w:val="de-AT" w:eastAsia="hi-IN" w:bidi="hi-IN"/>
        </w:rPr>
        <w:t xml:space="preserve">Ausbildungsbetrieb: </w:t>
      </w:r>
      <w:r w:rsidRPr="00E950D9">
        <w:rPr>
          <w:rFonts w:eastAsia="SimSun" w:cs="Lucida Sans"/>
          <w:spacing w:val="0"/>
          <w:kern w:val="1"/>
          <w:sz w:val="22"/>
          <w:szCs w:val="22"/>
          <w:lang w:val="de-AT" w:eastAsia="hi-IN" w:bidi="hi-IN"/>
        </w:rPr>
        <w:t>Gabriel Forcher Tischlereigesellschaft m.b.H., Lienz</w:t>
      </w:r>
    </w:p>
    <w:p w:rsidR="008C246C" w:rsidRPr="00E605C0" w:rsidRDefault="008C246C">
      <w:pPr>
        <w:rPr>
          <w:rFonts w:eastAsia="SimSun" w:cs="Lucida Sans"/>
          <w:spacing w:val="0"/>
          <w:kern w:val="1"/>
          <w:sz w:val="22"/>
          <w:szCs w:val="22"/>
          <w:lang w:val="de-AT" w:eastAsia="hi-IN" w:bidi="hi-IN"/>
        </w:rPr>
      </w:pPr>
    </w:p>
    <w:p w:rsidR="004D7C46" w:rsidRPr="00E950D9" w:rsidRDefault="004D7C46">
      <w:pPr>
        <w:rPr>
          <w:rFonts w:eastAsia="SimSun" w:cs="Lucida Sans"/>
          <w:spacing w:val="0"/>
          <w:kern w:val="1"/>
          <w:sz w:val="22"/>
          <w:szCs w:val="22"/>
          <w:lang w:val="de-AT" w:eastAsia="hi-IN" w:bidi="hi-IN"/>
        </w:rPr>
      </w:pPr>
      <w:r w:rsidRPr="00E950D9">
        <w:rPr>
          <w:rFonts w:eastAsia="SimSun" w:cs="Lucida Sans"/>
          <w:spacing w:val="0"/>
          <w:kern w:val="1"/>
          <w:sz w:val="22"/>
          <w:szCs w:val="22"/>
          <w:lang w:val="de-AT" w:eastAsia="hi-IN" w:bidi="hi-IN"/>
        </w:rPr>
        <w:t>Bild 3 (©Armin Kuprian):</w:t>
      </w:r>
    </w:p>
    <w:p w:rsidR="00E950D9" w:rsidRPr="00E950D9" w:rsidRDefault="008C246C" w:rsidP="008C246C">
      <w:pPr>
        <w:rPr>
          <w:rFonts w:eastAsia="SimSun" w:cs="Lucida Sans"/>
          <w:spacing w:val="0"/>
          <w:kern w:val="1"/>
          <w:sz w:val="22"/>
          <w:szCs w:val="22"/>
          <w:lang w:val="de-AT" w:eastAsia="hi-IN" w:bidi="hi-IN"/>
        </w:rPr>
      </w:pPr>
      <w:r w:rsidRPr="00E950D9">
        <w:rPr>
          <w:rFonts w:eastAsia="SimSun" w:cs="Lucida Sans"/>
          <w:spacing w:val="0"/>
          <w:kern w:val="1"/>
          <w:sz w:val="22"/>
          <w:szCs w:val="22"/>
          <w:lang w:val="de-AT" w:eastAsia="hi-IN" w:bidi="hi-IN"/>
        </w:rPr>
        <w:t>Auszeichnung Kategorie Tischlereitechnik</w:t>
      </w:r>
      <w:r w:rsidR="00E950D9" w:rsidRPr="00E950D9">
        <w:rPr>
          <w:rFonts w:eastAsia="SimSun" w:cs="Lucida Sans"/>
          <w:spacing w:val="0"/>
          <w:kern w:val="1"/>
          <w:sz w:val="22"/>
          <w:szCs w:val="22"/>
          <w:lang w:val="de-AT" w:eastAsia="hi-IN" w:bidi="hi-IN"/>
        </w:rPr>
        <w:t>:</w:t>
      </w:r>
      <w:r w:rsidRPr="00E950D9">
        <w:rPr>
          <w:rFonts w:eastAsia="SimSun" w:cs="Lucida Sans"/>
          <w:spacing w:val="0"/>
          <w:kern w:val="1"/>
          <w:sz w:val="22"/>
          <w:szCs w:val="22"/>
          <w:lang w:val="de-AT" w:eastAsia="hi-IN" w:bidi="hi-IN"/>
        </w:rPr>
        <w:t xml:space="preserve"> </w:t>
      </w:r>
      <w:r w:rsidR="00E950D9" w:rsidRPr="00E950D9">
        <w:rPr>
          <w:rFonts w:eastAsia="SimSun" w:cs="Lucida Sans"/>
          <w:spacing w:val="0"/>
          <w:kern w:val="1"/>
          <w:sz w:val="22"/>
          <w:szCs w:val="22"/>
          <w:lang w:val="de-AT" w:eastAsia="hi-IN" w:bidi="hi-IN"/>
        </w:rPr>
        <w:t>Tamar</w:t>
      </w:r>
      <w:r w:rsidR="002404B5">
        <w:rPr>
          <w:rFonts w:eastAsia="SimSun" w:cs="Lucida Sans"/>
          <w:spacing w:val="0"/>
          <w:kern w:val="1"/>
          <w:sz w:val="22"/>
          <w:szCs w:val="22"/>
          <w:lang w:val="de-AT" w:eastAsia="hi-IN" w:bidi="hi-IN"/>
        </w:rPr>
        <w:t>a</w:t>
      </w:r>
      <w:r w:rsidR="00E950D9" w:rsidRPr="00E950D9">
        <w:rPr>
          <w:rFonts w:eastAsia="SimSun" w:cs="Lucida Sans"/>
          <w:spacing w:val="0"/>
          <w:kern w:val="1"/>
          <w:sz w:val="22"/>
          <w:szCs w:val="22"/>
          <w:lang w:val="de-AT" w:eastAsia="hi-IN" w:bidi="hi-IN"/>
        </w:rPr>
        <w:t xml:space="preserve"> Deuschle</w:t>
      </w:r>
    </w:p>
    <w:p w:rsidR="008C246C" w:rsidRPr="00E605C0" w:rsidRDefault="00E950D9" w:rsidP="008C246C">
      <w:pPr>
        <w:rPr>
          <w:rFonts w:eastAsia="SimSun" w:cs="Lucida Sans"/>
          <w:spacing w:val="0"/>
          <w:kern w:val="1"/>
          <w:sz w:val="22"/>
          <w:szCs w:val="22"/>
          <w:lang w:val="de-AT" w:eastAsia="hi-IN" w:bidi="hi-IN"/>
        </w:rPr>
      </w:pPr>
      <w:r w:rsidRPr="00E950D9">
        <w:rPr>
          <w:rFonts w:eastAsia="SimSun" w:cs="Lucida Sans"/>
          <w:spacing w:val="0"/>
          <w:kern w:val="1"/>
          <w:sz w:val="22"/>
          <w:szCs w:val="22"/>
          <w:lang w:val="de-AT" w:eastAsia="hi-IN" w:bidi="hi-IN"/>
        </w:rPr>
        <w:t>Ausbildungsbetrieb:</w:t>
      </w:r>
      <w:r w:rsidR="002404B5">
        <w:rPr>
          <w:rFonts w:eastAsia="SimSun" w:cs="Lucida Sans"/>
          <w:spacing w:val="0"/>
          <w:kern w:val="1"/>
          <w:sz w:val="22"/>
          <w:szCs w:val="22"/>
          <w:lang w:val="de-AT" w:eastAsia="hi-IN" w:bidi="hi-IN"/>
        </w:rPr>
        <w:t xml:space="preserve"> </w:t>
      </w:r>
      <w:r w:rsidRPr="00E950D9">
        <w:rPr>
          <w:rFonts w:eastAsia="SimSun" w:cs="Lucida Sans"/>
          <w:spacing w:val="0"/>
          <w:kern w:val="1"/>
          <w:sz w:val="22"/>
          <w:szCs w:val="22"/>
          <w:lang w:val="de-AT" w:eastAsia="hi-IN" w:bidi="hi-IN"/>
        </w:rPr>
        <w:t>Hermann Schweigl, Stams</w:t>
      </w:r>
      <w:r w:rsidR="008C246C" w:rsidRPr="00E605C0">
        <w:rPr>
          <w:rFonts w:eastAsia="SimSun" w:cs="Lucida Sans"/>
          <w:spacing w:val="0"/>
          <w:kern w:val="1"/>
          <w:sz w:val="22"/>
          <w:szCs w:val="22"/>
          <w:lang w:val="de-AT" w:eastAsia="hi-IN" w:bidi="hi-IN"/>
        </w:rPr>
        <w:t xml:space="preserve"> </w:t>
      </w:r>
    </w:p>
    <w:p w:rsidR="008C246C" w:rsidRPr="00E605C0" w:rsidRDefault="008C246C" w:rsidP="008C246C">
      <w:pPr>
        <w:rPr>
          <w:rFonts w:eastAsia="SimSun" w:cs="Lucida Sans"/>
          <w:spacing w:val="0"/>
          <w:kern w:val="1"/>
          <w:sz w:val="22"/>
          <w:szCs w:val="22"/>
          <w:lang w:val="de-AT" w:eastAsia="hi-IN" w:bidi="hi-IN"/>
        </w:rPr>
      </w:pPr>
    </w:p>
    <w:p w:rsidR="004D7C46" w:rsidRDefault="004D7C46">
      <w:pPr>
        <w:rPr>
          <w:rFonts w:eastAsia="SimSun" w:cs="Lucida Sans"/>
          <w:spacing w:val="0"/>
          <w:kern w:val="1"/>
          <w:sz w:val="22"/>
          <w:szCs w:val="22"/>
          <w:lang w:val="de-AT" w:eastAsia="hi-IN" w:bidi="hi-IN"/>
        </w:rPr>
      </w:pPr>
    </w:p>
    <w:p w:rsidR="00B521DB" w:rsidRDefault="00B521DB">
      <w:pPr>
        <w:rPr>
          <w:rFonts w:eastAsia="SimSun" w:cs="Lucida Sans"/>
          <w:spacing w:val="0"/>
          <w:kern w:val="1"/>
          <w:sz w:val="22"/>
          <w:szCs w:val="22"/>
          <w:lang w:val="de-AT" w:eastAsia="hi-IN" w:bidi="hi-IN"/>
        </w:rPr>
      </w:pPr>
    </w:p>
    <w:p w:rsidR="00580EFC" w:rsidRPr="004705BD" w:rsidRDefault="004705BD" w:rsidP="007628F0">
      <w:pPr>
        <w:rPr>
          <w:rFonts w:eastAsia="SimSun" w:cs="Lucida Sans"/>
          <w:spacing w:val="0"/>
          <w:kern w:val="1"/>
          <w:sz w:val="18"/>
          <w:szCs w:val="18"/>
          <w:lang w:val="de-AT" w:eastAsia="hi-IN" w:bidi="hi-IN"/>
        </w:rPr>
      </w:pPr>
      <w:r>
        <w:rPr>
          <w:rFonts w:eastAsia="SimSun" w:cs="Lucida Sans"/>
          <w:spacing w:val="0"/>
          <w:kern w:val="1"/>
          <w:sz w:val="22"/>
          <w:szCs w:val="22"/>
          <w:lang w:val="de-AT" w:eastAsia="hi-IN" w:bidi="hi-IN"/>
        </w:rPr>
        <w:br w:type="page"/>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2244"/>
        <w:gridCol w:w="3047"/>
        <w:gridCol w:w="1837"/>
      </w:tblGrid>
      <w:tr w:rsidR="00580EFC" w:rsidRPr="00F5778E" w:rsidTr="00F5778E">
        <w:trPr>
          <w:trHeight w:val="288"/>
        </w:trPr>
        <w:tc>
          <w:tcPr>
            <w:tcW w:w="1934" w:type="dxa"/>
            <w:shd w:val="clear" w:color="auto" w:fill="auto"/>
            <w:noWrap/>
            <w:hideMark/>
          </w:tcPr>
          <w:p w:rsidR="00580EFC" w:rsidRPr="00F5778E" w:rsidRDefault="00580EFC" w:rsidP="00F5778E">
            <w:pPr>
              <w:rPr>
                <w:rFonts w:eastAsia="Calibri" w:cs="Arial"/>
                <w:b/>
                <w:sz w:val="18"/>
                <w:szCs w:val="18"/>
              </w:rPr>
            </w:pPr>
            <w:r w:rsidRPr="00F5778E">
              <w:rPr>
                <w:rFonts w:eastAsia="SimSun" w:cs="Lucida Sans"/>
                <w:spacing w:val="0"/>
                <w:kern w:val="1"/>
                <w:sz w:val="22"/>
                <w:szCs w:val="22"/>
                <w:highlight w:val="yellow"/>
                <w:lang w:val="de-AT" w:eastAsia="hi-IN" w:bidi="hi-IN"/>
              </w:rPr>
              <w:lastRenderedPageBreak/>
              <w:br w:type="page"/>
            </w:r>
            <w:r w:rsidRPr="00F5778E">
              <w:rPr>
                <w:rFonts w:eastAsia="Calibri" w:cs="Arial"/>
                <w:b/>
                <w:sz w:val="18"/>
                <w:szCs w:val="18"/>
              </w:rPr>
              <w:t>Lehrling</w:t>
            </w:r>
          </w:p>
        </w:tc>
        <w:tc>
          <w:tcPr>
            <w:tcW w:w="2244" w:type="dxa"/>
            <w:shd w:val="clear" w:color="auto" w:fill="auto"/>
            <w:noWrap/>
            <w:hideMark/>
          </w:tcPr>
          <w:p w:rsidR="00580EFC" w:rsidRPr="00F5778E" w:rsidRDefault="00580EFC" w:rsidP="00F5778E">
            <w:pPr>
              <w:rPr>
                <w:rFonts w:eastAsia="Calibri" w:cs="Arial"/>
                <w:b/>
                <w:sz w:val="18"/>
                <w:szCs w:val="18"/>
              </w:rPr>
            </w:pPr>
            <w:r w:rsidRPr="00F5778E">
              <w:rPr>
                <w:rFonts w:eastAsia="Calibri" w:cs="Arial"/>
                <w:b/>
                <w:sz w:val="18"/>
                <w:szCs w:val="18"/>
              </w:rPr>
              <w:t>Ausbildungsbetrieb</w:t>
            </w:r>
          </w:p>
        </w:tc>
        <w:tc>
          <w:tcPr>
            <w:tcW w:w="3047" w:type="dxa"/>
            <w:shd w:val="clear" w:color="auto" w:fill="auto"/>
            <w:noWrap/>
            <w:hideMark/>
          </w:tcPr>
          <w:p w:rsidR="00580EFC" w:rsidRPr="00F5778E" w:rsidRDefault="00580EFC" w:rsidP="00F5778E">
            <w:pPr>
              <w:rPr>
                <w:rFonts w:eastAsia="Calibri" w:cs="Arial"/>
                <w:b/>
                <w:sz w:val="18"/>
                <w:szCs w:val="18"/>
              </w:rPr>
            </w:pPr>
            <w:r w:rsidRPr="00F5778E">
              <w:rPr>
                <w:rFonts w:eastAsia="Calibri" w:cs="Arial"/>
                <w:b/>
                <w:sz w:val="18"/>
                <w:szCs w:val="18"/>
              </w:rPr>
              <w:t>Nominierung/Anerkennung/</w:t>
            </w:r>
          </w:p>
          <w:p w:rsidR="00580EFC" w:rsidRPr="00F5778E" w:rsidRDefault="00580EFC" w:rsidP="00F5778E">
            <w:pPr>
              <w:rPr>
                <w:rFonts w:eastAsia="Calibri" w:cs="Arial"/>
                <w:b/>
                <w:sz w:val="18"/>
                <w:szCs w:val="18"/>
              </w:rPr>
            </w:pPr>
            <w:r w:rsidRPr="00F5778E">
              <w:rPr>
                <w:rFonts w:eastAsia="Calibri" w:cs="Arial"/>
                <w:b/>
                <w:sz w:val="18"/>
                <w:szCs w:val="18"/>
              </w:rPr>
              <w:t>Auszeichnung</w:t>
            </w:r>
            <w:r w:rsidR="00AA232A">
              <w:rPr>
                <w:rFonts w:eastAsia="Calibri" w:cs="Arial"/>
                <w:b/>
                <w:sz w:val="18"/>
                <w:szCs w:val="18"/>
              </w:rPr>
              <w:t xml:space="preserve"> </w:t>
            </w:r>
            <w:r w:rsidR="00AA232A" w:rsidRPr="00AA232A">
              <w:rPr>
                <w:rFonts w:eastAsia="Calibri" w:cs="Arial"/>
                <w:b/>
                <w:sz w:val="18"/>
                <w:szCs w:val="18"/>
                <w:vertAlign w:val="superscript"/>
              </w:rPr>
              <w:t>1)</w:t>
            </w:r>
          </w:p>
        </w:tc>
        <w:tc>
          <w:tcPr>
            <w:tcW w:w="1837" w:type="dxa"/>
            <w:shd w:val="clear" w:color="auto" w:fill="auto"/>
            <w:noWrap/>
            <w:hideMark/>
          </w:tcPr>
          <w:p w:rsidR="00580EFC" w:rsidRPr="00F5778E" w:rsidRDefault="00580EFC" w:rsidP="00F5778E">
            <w:pPr>
              <w:rPr>
                <w:rFonts w:eastAsia="Calibri" w:cs="Arial"/>
                <w:b/>
                <w:sz w:val="18"/>
                <w:szCs w:val="18"/>
              </w:rPr>
            </w:pPr>
            <w:r w:rsidRPr="00F5778E">
              <w:rPr>
                <w:rFonts w:eastAsia="Calibri" w:cs="Arial"/>
                <w:b/>
                <w:sz w:val="18"/>
                <w:szCs w:val="18"/>
              </w:rPr>
              <w:t xml:space="preserve">Kategorie </w:t>
            </w:r>
            <w:r w:rsidR="00AA232A" w:rsidRPr="00AA232A">
              <w:rPr>
                <w:rFonts w:eastAsia="Calibri" w:cs="Arial"/>
                <w:b/>
                <w:sz w:val="18"/>
                <w:szCs w:val="18"/>
                <w:vertAlign w:val="superscript"/>
              </w:rPr>
              <w:t>2)</w:t>
            </w:r>
          </w:p>
        </w:tc>
      </w:tr>
      <w:tr w:rsidR="00074812" w:rsidRPr="00F5778E" w:rsidTr="00F5778E">
        <w:trPr>
          <w:trHeight w:val="288"/>
        </w:trPr>
        <w:tc>
          <w:tcPr>
            <w:tcW w:w="1934"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 xml:space="preserve">Tamara Deuschle </w:t>
            </w:r>
          </w:p>
        </w:tc>
        <w:tc>
          <w:tcPr>
            <w:tcW w:w="2244"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Hermann Schweigl</w:t>
            </w:r>
          </w:p>
        </w:tc>
        <w:tc>
          <w:tcPr>
            <w:tcW w:w="3047"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Auszeichnung</w:t>
            </w:r>
          </w:p>
        </w:tc>
        <w:tc>
          <w:tcPr>
            <w:tcW w:w="1837"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Tischlereitechnik</w:t>
            </w:r>
          </w:p>
        </w:tc>
      </w:tr>
      <w:tr w:rsidR="00074812" w:rsidRPr="00F5778E" w:rsidTr="00F5778E">
        <w:trPr>
          <w:trHeight w:val="288"/>
        </w:trPr>
        <w:tc>
          <w:tcPr>
            <w:tcW w:w="1934"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 xml:space="preserve">Fabian Fohringer </w:t>
            </w:r>
          </w:p>
        </w:tc>
        <w:tc>
          <w:tcPr>
            <w:tcW w:w="2244"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Tischlerei Decker GmbH</w:t>
            </w:r>
          </w:p>
        </w:tc>
        <w:tc>
          <w:tcPr>
            <w:tcW w:w="3047"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Auszeichnung</w:t>
            </w:r>
          </w:p>
        </w:tc>
        <w:tc>
          <w:tcPr>
            <w:tcW w:w="1837"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Tischlereitechnik</w:t>
            </w:r>
          </w:p>
        </w:tc>
      </w:tr>
      <w:tr w:rsidR="00074812" w:rsidRPr="00F5778E" w:rsidTr="001A55F3">
        <w:trPr>
          <w:trHeight w:val="288"/>
        </w:trPr>
        <w:tc>
          <w:tcPr>
            <w:tcW w:w="1934" w:type="dxa"/>
            <w:shd w:val="clear" w:color="auto" w:fill="auto"/>
            <w:noWrap/>
          </w:tcPr>
          <w:p w:rsidR="00074812" w:rsidRPr="00F5778E" w:rsidRDefault="00074812" w:rsidP="001A55F3">
            <w:pPr>
              <w:rPr>
                <w:rFonts w:eastAsia="Calibri" w:cs="Arial"/>
                <w:sz w:val="18"/>
                <w:szCs w:val="18"/>
              </w:rPr>
            </w:pPr>
            <w:r w:rsidRPr="00F5778E">
              <w:rPr>
                <w:rFonts w:eastAsia="Calibri" w:cs="Arial"/>
                <w:sz w:val="18"/>
                <w:szCs w:val="18"/>
              </w:rPr>
              <w:t xml:space="preserve">Tobias Kratzer </w:t>
            </w:r>
          </w:p>
        </w:tc>
        <w:tc>
          <w:tcPr>
            <w:tcW w:w="2244" w:type="dxa"/>
            <w:shd w:val="clear" w:color="auto" w:fill="auto"/>
            <w:noWrap/>
          </w:tcPr>
          <w:p w:rsidR="00074812" w:rsidRPr="00F5778E" w:rsidRDefault="00074812" w:rsidP="001A55F3">
            <w:pPr>
              <w:rPr>
                <w:rFonts w:eastAsia="Calibri" w:cs="Arial"/>
                <w:sz w:val="18"/>
                <w:szCs w:val="18"/>
              </w:rPr>
            </w:pPr>
            <w:r w:rsidRPr="00F5778E">
              <w:rPr>
                <w:rFonts w:eastAsia="Calibri" w:cs="Arial"/>
                <w:sz w:val="18"/>
                <w:szCs w:val="18"/>
              </w:rPr>
              <w:t>Tischlerei Hafner GmbH</w:t>
            </w:r>
          </w:p>
        </w:tc>
        <w:tc>
          <w:tcPr>
            <w:tcW w:w="3047" w:type="dxa"/>
            <w:shd w:val="clear" w:color="auto" w:fill="auto"/>
            <w:noWrap/>
          </w:tcPr>
          <w:p w:rsidR="00074812" w:rsidRPr="00F5778E" w:rsidRDefault="00074812" w:rsidP="001A55F3">
            <w:pPr>
              <w:rPr>
                <w:rFonts w:eastAsia="Calibri" w:cs="Arial"/>
                <w:sz w:val="18"/>
                <w:szCs w:val="18"/>
              </w:rPr>
            </w:pPr>
            <w:r w:rsidRPr="00F5778E">
              <w:rPr>
                <w:rFonts w:eastAsia="Calibri" w:cs="Arial"/>
                <w:sz w:val="18"/>
                <w:szCs w:val="18"/>
              </w:rPr>
              <w:t>Anerkennung</w:t>
            </w:r>
          </w:p>
        </w:tc>
        <w:tc>
          <w:tcPr>
            <w:tcW w:w="1837" w:type="dxa"/>
            <w:shd w:val="clear" w:color="auto" w:fill="auto"/>
            <w:noWrap/>
          </w:tcPr>
          <w:p w:rsidR="00074812" w:rsidRPr="00F5778E" w:rsidRDefault="00074812" w:rsidP="001A55F3">
            <w:pPr>
              <w:rPr>
                <w:rFonts w:eastAsia="Calibri" w:cs="Arial"/>
                <w:sz w:val="18"/>
                <w:szCs w:val="18"/>
              </w:rPr>
            </w:pPr>
            <w:r w:rsidRPr="00F5778E">
              <w:rPr>
                <w:rFonts w:eastAsia="Calibri" w:cs="Arial"/>
                <w:sz w:val="18"/>
                <w:szCs w:val="18"/>
              </w:rPr>
              <w:t>Tischlereitechnik</w:t>
            </w:r>
          </w:p>
        </w:tc>
      </w:tr>
      <w:tr w:rsidR="00074812" w:rsidRPr="00F5778E" w:rsidTr="001A55F3">
        <w:trPr>
          <w:trHeight w:val="288"/>
        </w:trPr>
        <w:tc>
          <w:tcPr>
            <w:tcW w:w="1934" w:type="dxa"/>
            <w:shd w:val="clear" w:color="auto" w:fill="auto"/>
            <w:noWrap/>
          </w:tcPr>
          <w:p w:rsidR="00074812" w:rsidRPr="00F5778E" w:rsidRDefault="00074812" w:rsidP="001A55F3">
            <w:pPr>
              <w:rPr>
                <w:rFonts w:eastAsia="Calibri" w:cs="Arial"/>
                <w:sz w:val="18"/>
                <w:szCs w:val="18"/>
              </w:rPr>
            </w:pPr>
            <w:r w:rsidRPr="00F5778E">
              <w:rPr>
                <w:rFonts w:eastAsia="Calibri" w:cs="Arial"/>
                <w:sz w:val="18"/>
                <w:szCs w:val="18"/>
              </w:rPr>
              <w:t xml:space="preserve">Stefanie Hussl </w:t>
            </w:r>
          </w:p>
        </w:tc>
        <w:tc>
          <w:tcPr>
            <w:tcW w:w="2244" w:type="dxa"/>
            <w:shd w:val="clear" w:color="auto" w:fill="auto"/>
            <w:noWrap/>
          </w:tcPr>
          <w:p w:rsidR="00074812" w:rsidRPr="00F5778E" w:rsidRDefault="00074812" w:rsidP="001A55F3">
            <w:pPr>
              <w:rPr>
                <w:rFonts w:eastAsia="Calibri" w:cs="Arial"/>
                <w:sz w:val="18"/>
                <w:szCs w:val="18"/>
              </w:rPr>
            </w:pPr>
            <w:r w:rsidRPr="00F5778E">
              <w:rPr>
                <w:rFonts w:eastAsia="Calibri" w:cs="Arial"/>
                <w:sz w:val="18"/>
                <w:szCs w:val="18"/>
              </w:rPr>
              <w:t>Wetscher GmbH</w:t>
            </w:r>
          </w:p>
        </w:tc>
        <w:tc>
          <w:tcPr>
            <w:tcW w:w="3047" w:type="dxa"/>
            <w:shd w:val="clear" w:color="auto" w:fill="auto"/>
            <w:noWrap/>
          </w:tcPr>
          <w:p w:rsidR="00074812" w:rsidRPr="00F5778E" w:rsidRDefault="00074812" w:rsidP="001A55F3">
            <w:pPr>
              <w:rPr>
                <w:rFonts w:eastAsia="Calibri" w:cs="Arial"/>
                <w:sz w:val="18"/>
                <w:szCs w:val="18"/>
              </w:rPr>
            </w:pPr>
            <w:r w:rsidRPr="00F5778E">
              <w:rPr>
                <w:rFonts w:eastAsia="Calibri" w:cs="Arial"/>
                <w:sz w:val="18"/>
                <w:szCs w:val="18"/>
              </w:rPr>
              <w:t>Anerkennung</w:t>
            </w:r>
          </w:p>
        </w:tc>
        <w:tc>
          <w:tcPr>
            <w:tcW w:w="1837" w:type="dxa"/>
            <w:shd w:val="clear" w:color="auto" w:fill="auto"/>
            <w:noWrap/>
          </w:tcPr>
          <w:p w:rsidR="00074812" w:rsidRPr="00F5778E" w:rsidRDefault="00074812" w:rsidP="001A55F3">
            <w:pPr>
              <w:rPr>
                <w:rFonts w:eastAsia="Calibri" w:cs="Arial"/>
                <w:sz w:val="18"/>
                <w:szCs w:val="18"/>
              </w:rPr>
            </w:pPr>
            <w:r w:rsidRPr="00F5778E">
              <w:rPr>
                <w:rFonts w:eastAsia="Calibri" w:cs="Arial"/>
                <w:sz w:val="18"/>
                <w:szCs w:val="18"/>
              </w:rPr>
              <w:t>Tischlereitechnik</w:t>
            </w:r>
          </w:p>
        </w:tc>
      </w:tr>
      <w:tr w:rsidR="00074812" w:rsidRPr="00F5778E" w:rsidTr="00F5778E">
        <w:trPr>
          <w:trHeight w:val="288"/>
        </w:trPr>
        <w:tc>
          <w:tcPr>
            <w:tcW w:w="1934"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 xml:space="preserve">Hannah Bukies </w:t>
            </w:r>
          </w:p>
        </w:tc>
        <w:tc>
          <w:tcPr>
            <w:tcW w:w="2244"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Gerhard Kienpointner GmbH &amp; Co KG</w:t>
            </w:r>
          </w:p>
        </w:tc>
        <w:tc>
          <w:tcPr>
            <w:tcW w:w="3047"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Nominierung</w:t>
            </w:r>
          </w:p>
        </w:tc>
        <w:tc>
          <w:tcPr>
            <w:tcW w:w="1837"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Tischlereitechnik</w:t>
            </w:r>
          </w:p>
        </w:tc>
      </w:tr>
      <w:tr w:rsidR="00074812" w:rsidRPr="00F5778E" w:rsidTr="00F5778E">
        <w:trPr>
          <w:trHeight w:val="288"/>
        </w:trPr>
        <w:tc>
          <w:tcPr>
            <w:tcW w:w="1934"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 xml:space="preserve">Carla Aschaber </w:t>
            </w:r>
          </w:p>
        </w:tc>
        <w:tc>
          <w:tcPr>
            <w:tcW w:w="2244"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Wetscher GmbH</w:t>
            </w:r>
          </w:p>
        </w:tc>
        <w:tc>
          <w:tcPr>
            <w:tcW w:w="3047"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Nominierung</w:t>
            </w:r>
          </w:p>
        </w:tc>
        <w:tc>
          <w:tcPr>
            <w:tcW w:w="1837"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Tischlereitechnik</w:t>
            </w:r>
          </w:p>
        </w:tc>
      </w:tr>
      <w:tr w:rsidR="00074812" w:rsidRPr="00F5778E" w:rsidTr="00F5778E">
        <w:trPr>
          <w:trHeight w:val="288"/>
        </w:trPr>
        <w:tc>
          <w:tcPr>
            <w:tcW w:w="1934" w:type="dxa"/>
            <w:shd w:val="clear" w:color="auto" w:fill="auto"/>
            <w:noWrap/>
            <w:hideMark/>
          </w:tcPr>
          <w:p w:rsidR="00074812" w:rsidRPr="00F5778E" w:rsidRDefault="00074812" w:rsidP="00074812">
            <w:pPr>
              <w:rPr>
                <w:rFonts w:eastAsia="Calibri" w:cs="Arial"/>
                <w:sz w:val="18"/>
                <w:szCs w:val="18"/>
              </w:rPr>
            </w:pPr>
            <w:r w:rsidRPr="00F5778E">
              <w:rPr>
                <w:rFonts w:eastAsia="Calibri" w:cs="Arial"/>
                <w:sz w:val="18"/>
                <w:szCs w:val="18"/>
              </w:rPr>
              <w:t xml:space="preserve">Sandro Klein </w:t>
            </w:r>
          </w:p>
        </w:tc>
        <w:tc>
          <w:tcPr>
            <w:tcW w:w="2244" w:type="dxa"/>
            <w:shd w:val="clear" w:color="auto" w:fill="auto"/>
            <w:noWrap/>
            <w:hideMark/>
          </w:tcPr>
          <w:p w:rsidR="00074812" w:rsidRPr="00F5778E" w:rsidRDefault="00074812" w:rsidP="00074812">
            <w:pPr>
              <w:rPr>
                <w:rFonts w:eastAsia="Calibri" w:cs="Arial"/>
                <w:sz w:val="18"/>
                <w:szCs w:val="18"/>
              </w:rPr>
            </w:pPr>
            <w:r w:rsidRPr="00F5778E">
              <w:rPr>
                <w:rFonts w:eastAsia="Calibri" w:cs="Arial"/>
                <w:sz w:val="18"/>
                <w:szCs w:val="18"/>
              </w:rPr>
              <w:t>Anton Bichler GmbH &amp; Co KG</w:t>
            </w:r>
          </w:p>
        </w:tc>
        <w:tc>
          <w:tcPr>
            <w:tcW w:w="3047" w:type="dxa"/>
            <w:shd w:val="clear" w:color="auto" w:fill="auto"/>
            <w:noWrap/>
            <w:hideMark/>
          </w:tcPr>
          <w:p w:rsidR="00074812" w:rsidRPr="00F5778E" w:rsidRDefault="00074812" w:rsidP="00074812">
            <w:pPr>
              <w:rPr>
                <w:rFonts w:eastAsia="Calibri" w:cs="Arial"/>
                <w:sz w:val="18"/>
                <w:szCs w:val="18"/>
              </w:rPr>
            </w:pPr>
            <w:r w:rsidRPr="00F5778E">
              <w:rPr>
                <w:rFonts w:eastAsia="Calibri" w:cs="Arial"/>
                <w:sz w:val="18"/>
                <w:szCs w:val="18"/>
              </w:rPr>
              <w:t>Nominierung</w:t>
            </w:r>
          </w:p>
        </w:tc>
        <w:tc>
          <w:tcPr>
            <w:tcW w:w="1837" w:type="dxa"/>
            <w:shd w:val="clear" w:color="auto" w:fill="auto"/>
            <w:noWrap/>
            <w:hideMark/>
          </w:tcPr>
          <w:p w:rsidR="00074812" w:rsidRPr="00F5778E" w:rsidRDefault="00074812" w:rsidP="00074812">
            <w:pPr>
              <w:rPr>
                <w:rFonts w:eastAsia="Calibri" w:cs="Arial"/>
                <w:sz w:val="18"/>
                <w:szCs w:val="18"/>
              </w:rPr>
            </w:pPr>
            <w:r w:rsidRPr="00F5778E">
              <w:rPr>
                <w:rFonts w:eastAsia="Calibri" w:cs="Arial"/>
                <w:sz w:val="18"/>
                <w:szCs w:val="18"/>
              </w:rPr>
              <w:t>Tischlereitechnik</w:t>
            </w:r>
          </w:p>
        </w:tc>
      </w:tr>
      <w:tr w:rsidR="008B7261" w:rsidRPr="00F5778E" w:rsidTr="00F5778E">
        <w:trPr>
          <w:trHeight w:val="288"/>
        </w:trPr>
        <w:tc>
          <w:tcPr>
            <w:tcW w:w="1934" w:type="dxa"/>
            <w:shd w:val="clear" w:color="auto" w:fill="auto"/>
            <w:noWrap/>
          </w:tcPr>
          <w:p w:rsidR="008B7261" w:rsidRPr="00F5778E" w:rsidRDefault="008B7261" w:rsidP="00074812">
            <w:pPr>
              <w:rPr>
                <w:rFonts w:eastAsia="Calibri" w:cs="Arial"/>
                <w:sz w:val="18"/>
                <w:szCs w:val="18"/>
              </w:rPr>
            </w:pPr>
            <w:r>
              <w:rPr>
                <w:rFonts w:eastAsia="Calibri" w:cs="Arial"/>
                <w:sz w:val="18"/>
                <w:szCs w:val="18"/>
              </w:rPr>
              <w:t>Jacob Mol</w:t>
            </w:r>
          </w:p>
        </w:tc>
        <w:tc>
          <w:tcPr>
            <w:tcW w:w="2244" w:type="dxa"/>
            <w:shd w:val="clear" w:color="auto" w:fill="auto"/>
            <w:noWrap/>
          </w:tcPr>
          <w:p w:rsidR="008B7261" w:rsidRPr="00F5778E" w:rsidRDefault="008B7261" w:rsidP="00074812">
            <w:pPr>
              <w:rPr>
                <w:rFonts w:eastAsia="Calibri" w:cs="Arial"/>
                <w:sz w:val="18"/>
                <w:szCs w:val="18"/>
              </w:rPr>
            </w:pPr>
            <w:r>
              <w:rPr>
                <w:rFonts w:eastAsia="Calibri" w:cs="Arial"/>
                <w:sz w:val="18"/>
                <w:szCs w:val="18"/>
              </w:rPr>
              <w:t>Tischlerei Salzburger GmbH</w:t>
            </w:r>
          </w:p>
        </w:tc>
        <w:tc>
          <w:tcPr>
            <w:tcW w:w="3047" w:type="dxa"/>
            <w:shd w:val="clear" w:color="auto" w:fill="auto"/>
            <w:noWrap/>
          </w:tcPr>
          <w:p w:rsidR="008B7261" w:rsidRPr="00F5778E" w:rsidRDefault="008B7261" w:rsidP="00074812">
            <w:pPr>
              <w:rPr>
                <w:rFonts w:eastAsia="Calibri" w:cs="Arial"/>
                <w:sz w:val="18"/>
                <w:szCs w:val="18"/>
              </w:rPr>
            </w:pPr>
            <w:r>
              <w:rPr>
                <w:rFonts w:eastAsia="Calibri" w:cs="Arial"/>
                <w:sz w:val="18"/>
                <w:szCs w:val="18"/>
              </w:rPr>
              <w:t>Nominierung</w:t>
            </w:r>
          </w:p>
        </w:tc>
        <w:tc>
          <w:tcPr>
            <w:tcW w:w="1837" w:type="dxa"/>
            <w:shd w:val="clear" w:color="auto" w:fill="auto"/>
            <w:noWrap/>
          </w:tcPr>
          <w:p w:rsidR="008B7261" w:rsidRPr="00F5778E" w:rsidRDefault="008B7261" w:rsidP="00074812">
            <w:pPr>
              <w:rPr>
                <w:rFonts w:eastAsia="Calibri" w:cs="Arial"/>
                <w:sz w:val="18"/>
                <w:szCs w:val="18"/>
              </w:rPr>
            </w:pPr>
            <w:r>
              <w:rPr>
                <w:rFonts w:eastAsia="Calibri" w:cs="Arial"/>
                <w:sz w:val="18"/>
                <w:szCs w:val="18"/>
              </w:rPr>
              <w:t>Tischlereitechnik</w:t>
            </w:r>
          </w:p>
        </w:tc>
      </w:tr>
      <w:tr w:rsidR="00074812" w:rsidRPr="00F5778E" w:rsidTr="00F5778E">
        <w:trPr>
          <w:trHeight w:val="288"/>
        </w:trPr>
        <w:tc>
          <w:tcPr>
            <w:tcW w:w="1934"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 xml:space="preserve">Andreas Jestl </w:t>
            </w:r>
          </w:p>
        </w:tc>
        <w:tc>
          <w:tcPr>
            <w:tcW w:w="2244"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Gabriel Forcher Tischlereigesellschaft m.b.H.</w:t>
            </w:r>
          </w:p>
        </w:tc>
        <w:tc>
          <w:tcPr>
            <w:tcW w:w="3047"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Anerkennung</w:t>
            </w:r>
          </w:p>
        </w:tc>
        <w:tc>
          <w:tcPr>
            <w:tcW w:w="1837"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Tischler</w:t>
            </w:r>
          </w:p>
        </w:tc>
      </w:tr>
      <w:tr w:rsidR="00074812" w:rsidRPr="00F5778E" w:rsidTr="00074812">
        <w:trPr>
          <w:trHeight w:val="288"/>
        </w:trPr>
        <w:tc>
          <w:tcPr>
            <w:tcW w:w="1934"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 xml:space="preserve">Dominik Schett </w:t>
            </w:r>
          </w:p>
        </w:tc>
        <w:tc>
          <w:tcPr>
            <w:tcW w:w="2244"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Tischlerei Lanser GmbH</w:t>
            </w:r>
          </w:p>
        </w:tc>
        <w:tc>
          <w:tcPr>
            <w:tcW w:w="3047"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Anerkennung</w:t>
            </w:r>
          </w:p>
        </w:tc>
        <w:tc>
          <w:tcPr>
            <w:tcW w:w="1837"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Tischler</w:t>
            </w:r>
          </w:p>
        </w:tc>
      </w:tr>
      <w:tr w:rsidR="00074812" w:rsidRPr="00F5778E" w:rsidTr="00074812">
        <w:trPr>
          <w:trHeight w:val="288"/>
        </w:trPr>
        <w:tc>
          <w:tcPr>
            <w:tcW w:w="1934"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 xml:space="preserve">Johannes Tscharnig </w:t>
            </w:r>
          </w:p>
        </w:tc>
        <w:tc>
          <w:tcPr>
            <w:tcW w:w="2244"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Gabriel Forcher Tischlereigesellschaft m.b.H.</w:t>
            </w:r>
          </w:p>
        </w:tc>
        <w:tc>
          <w:tcPr>
            <w:tcW w:w="3047"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Anerkennung</w:t>
            </w:r>
          </w:p>
        </w:tc>
        <w:tc>
          <w:tcPr>
            <w:tcW w:w="1837"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Tischler</w:t>
            </w:r>
          </w:p>
        </w:tc>
      </w:tr>
      <w:tr w:rsidR="008B7261" w:rsidRPr="00F5778E" w:rsidTr="00074812">
        <w:trPr>
          <w:trHeight w:val="288"/>
        </w:trPr>
        <w:tc>
          <w:tcPr>
            <w:tcW w:w="1934" w:type="dxa"/>
            <w:shd w:val="clear" w:color="auto" w:fill="auto"/>
            <w:noWrap/>
          </w:tcPr>
          <w:p w:rsidR="008B7261" w:rsidRPr="00F5778E" w:rsidRDefault="008B7261" w:rsidP="00074812">
            <w:pPr>
              <w:rPr>
                <w:rFonts w:eastAsia="Calibri" w:cs="Arial"/>
                <w:sz w:val="18"/>
                <w:szCs w:val="18"/>
              </w:rPr>
            </w:pPr>
            <w:r>
              <w:rPr>
                <w:rFonts w:eastAsia="Calibri" w:cs="Arial"/>
                <w:sz w:val="18"/>
                <w:szCs w:val="18"/>
              </w:rPr>
              <w:t>Theresa Riedmann</w:t>
            </w:r>
          </w:p>
        </w:tc>
        <w:tc>
          <w:tcPr>
            <w:tcW w:w="2244" w:type="dxa"/>
            <w:shd w:val="clear" w:color="auto" w:fill="auto"/>
            <w:noWrap/>
          </w:tcPr>
          <w:p w:rsidR="008B7261" w:rsidRPr="00F5778E" w:rsidRDefault="008B7261" w:rsidP="00074812">
            <w:pPr>
              <w:rPr>
                <w:rFonts w:eastAsia="Calibri" w:cs="Arial"/>
                <w:sz w:val="18"/>
                <w:szCs w:val="18"/>
              </w:rPr>
            </w:pPr>
            <w:r>
              <w:rPr>
                <w:rFonts w:eastAsia="Calibri" w:cs="Arial"/>
                <w:sz w:val="18"/>
                <w:szCs w:val="18"/>
              </w:rPr>
              <w:t>Tischlerei Biembacher Inh. Klaus Misslinger e.U.</w:t>
            </w:r>
          </w:p>
        </w:tc>
        <w:tc>
          <w:tcPr>
            <w:tcW w:w="3047" w:type="dxa"/>
            <w:shd w:val="clear" w:color="auto" w:fill="auto"/>
            <w:noWrap/>
          </w:tcPr>
          <w:p w:rsidR="008B7261" w:rsidRPr="00F5778E" w:rsidRDefault="008B7261" w:rsidP="00074812">
            <w:pPr>
              <w:rPr>
                <w:rFonts w:eastAsia="Calibri" w:cs="Arial"/>
                <w:sz w:val="18"/>
                <w:szCs w:val="18"/>
              </w:rPr>
            </w:pPr>
            <w:r>
              <w:rPr>
                <w:rFonts w:eastAsia="Calibri" w:cs="Arial"/>
                <w:sz w:val="18"/>
                <w:szCs w:val="18"/>
              </w:rPr>
              <w:t>Nominierung</w:t>
            </w:r>
          </w:p>
        </w:tc>
        <w:tc>
          <w:tcPr>
            <w:tcW w:w="1837" w:type="dxa"/>
            <w:shd w:val="clear" w:color="auto" w:fill="auto"/>
            <w:noWrap/>
          </w:tcPr>
          <w:p w:rsidR="008B7261" w:rsidRPr="00F5778E" w:rsidRDefault="008B7261" w:rsidP="00074812">
            <w:pPr>
              <w:rPr>
                <w:rFonts w:eastAsia="Calibri" w:cs="Arial"/>
                <w:sz w:val="18"/>
                <w:szCs w:val="18"/>
              </w:rPr>
            </w:pPr>
            <w:r>
              <w:rPr>
                <w:rFonts w:eastAsia="Calibri" w:cs="Arial"/>
                <w:sz w:val="18"/>
                <w:szCs w:val="18"/>
              </w:rPr>
              <w:t>Tischler</w:t>
            </w:r>
          </w:p>
        </w:tc>
      </w:tr>
      <w:tr w:rsidR="00074812" w:rsidRPr="00F5778E" w:rsidTr="00074812">
        <w:trPr>
          <w:trHeight w:val="288"/>
        </w:trPr>
        <w:tc>
          <w:tcPr>
            <w:tcW w:w="1934"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 xml:space="preserve">Tobias Berger </w:t>
            </w:r>
          </w:p>
        </w:tc>
        <w:tc>
          <w:tcPr>
            <w:tcW w:w="2244" w:type="dxa"/>
            <w:shd w:val="clear" w:color="auto" w:fill="auto"/>
            <w:noWrap/>
          </w:tcPr>
          <w:p w:rsidR="00074812" w:rsidRPr="00F5778E" w:rsidRDefault="00074812" w:rsidP="00074812">
            <w:pPr>
              <w:rPr>
                <w:rFonts w:eastAsia="Calibri" w:cs="Arial"/>
                <w:sz w:val="18"/>
                <w:szCs w:val="18"/>
              </w:rPr>
            </w:pPr>
          </w:p>
        </w:tc>
        <w:tc>
          <w:tcPr>
            <w:tcW w:w="3047"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Nominierung</w:t>
            </w:r>
          </w:p>
        </w:tc>
        <w:tc>
          <w:tcPr>
            <w:tcW w:w="1837"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Tischler</w:t>
            </w:r>
          </w:p>
        </w:tc>
      </w:tr>
      <w:tr w:rsidR="00074812" w:rsidRPr="00F5778E" w:rsidTr="00074812">
        <w:trPr>
          <w:trHeight w:val="288"/>
        </w:trPr>
        <w:tc>
          <w:tcPr>
            <w:tcW w:w="1934"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 xml:space="preserve">Alexander Wibmer </w:t>
            </w:r>
          </w:p>
        </w:tc>
        <w:tc>
          <w:tcPr>
            <w:tcW w:w="2244"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Wibmer Tischlerei GmbH</w:t>
            </w:r>
          </w:p>
        </w:tc>
        <w:tc>
          <w:tcPr>
            <w:tcW w:w="3047"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Nominierung</w:t>
            </w:r>
          </w:p>
        </w:tc>
        <w:tc>
          <w:tcPr>
            <w:tcW w:w="1837"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Tischler</w:t>
            </w:r>
          </w:p>
        </w:tc>
      </w:tr>
      <w:tr w:rsidR="00074812" w:rsidRPr="00F5778E" w:rsidTr="00074812">
        <w:trPr>
          <w:trHeight w:val="288"/>
        </w:trPr>
        <w:tc>
          <w:tcPr>
            <w:tcW w:w="1934"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 xml:space="preserve">Johannes Erler </w:t>
            </w:r>
          </w:p>
        </w:tc>
        <w:tc>
          <w:tcPr>
            <w:tcW w:w="2244"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Gabriel Forcher Tischlereigesellschaft m.b.H.</w:t>
            </w:r>
          </w:p>
        </w:tc>
        <w:tc>
          <w:tcPr>
            <w:tcW w:w="3047"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Nominierung</w:t>
            </w:r>
          </w:p>
        </w:tc>
        <w:tc>
          <w:tcPr>
            <w:tcW w:w="1837"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Tischler</w:t>
            </w:r>
          </w:p>
        </w:tc>
      </w:tr>
      <w:tr w:rsidR="00074812" w:rsidRPr="00F5778E" w:rsidTr="00F5778E">
        <w:trPr>
          <w:trHeight w:val="288"/>
        </w:trPr>
        <w:tc>
          <w:tcPr>
            <w:tcW w:w="1934" w:type="dxa"/>
            <w:shd w:val="clear" w:color="auto" w:fill="auto"/>
            <w:noWrap/>
            <w:hideMark/>
          </w:tcPr>
          <w:p w:rsidR="00074812" w:rsidRPr="00F5778E" w:rsidRDefault="00074812" w:rsidP="00074812">
            <w:pPr>
              <w:rPr>
                <w:rFonts w:eastAsia="Calibri" w:cs="Arial"/>
                <w:sz w:val="18"/>
                <w:szCs w:val="18"/>
              </w:rPr>
            </w:pPr>
            <w:r w:rsidRPr="00F5778E">
              <w:rPr>
                <w:rFonts w:eastAsia="Calibri" w:cs="Arial"/>
                <w:sz w:val="18"/>
                <w:szCs w:val="18"/>
              </w:rPr>
              <w:t xml:space="preserve">Mathias Gantschnig </w:t>
            </w:r>
          </w:p>
        </w:tc>
        <w:tc>
          <w:tcPr>
            <w:tcW w:w="2244" w:type="dxa"/>
            <w:shd w:val="clear" w:color="auto" w:fill="auto"/>
            <w:noWrap/>
            <w:hideMark/>
          </w:tcPr>
          <w:p w:rsidR="00074812" w:rsidRPr="00F5778E" w:rsidRDefault="00074812" w:rsidP="00074812">
            <w:pPr>
              <w:rPr>
                <w:rFonts w:eastAsia="Calibri" w:cs="Arial"/>
                <w:sz w:val="18"/>
                <w:szCs w:val="18"/>
              </w:rPr>
            </w:pPr>
            <w:r w:rsidRPr="00F5778E">
              <w:rPr>
                <w:rFonts w:eastAsia="Calibri" w:cs="Arial"/>
                <w:sz w:val="18"/>
                <w:szCs w:val="18"/>
              </w:rPr>
              <w:t>Gabriel Forcher Tischlereigesellschaft m.b.H.</w:t>
            </w:r>
          </w:p>
        </w:tc>
        <w:tc>
          <w:tcPr>
            <w:tcW w:w="3047" w:type="dxa"/>
            <w:shd w:val="clear" w:color="auto" w:fill="auto"/>
            <w:noWrap/>
            <w:hideMark/>
          </w:tcPr>
          <w:p w:rsidR="00074812" w:rsidRPr="00F5778E" w:rsidRDefault="00074812" w:rsidP="00074812">
            <w:pPr>
              <w:rPr>
                <w:rFonts w:eastAsia="Calibri" w:cs="Arial"/>
                <w:sz w:val="18"/>
                <w:szCs w:val="18"/>
              </w:rPr>
            </w:pPr>
            <w:r w:rsidRPr="00F5778E">
              <w:rPr>
                <w:rFonts w:eastAsia="Calibri" w:cs="Arial"/>
                <w:sz w:val="18"/>
                <w:szCs w:val="18"/>
              </w:rPr>
              <w:t>Nominierung</w:t>
            </w:r>
          </w:p>
        </w:tc>
        <w:tc>
          <w:tcPr>
            <w:tcW w:w="1837" w:type="dxa"/>
            <w:shd w:val="clear" w:color="auto" w:fill="auto"/>
            <w:noWrap/>
            <w:hideMark/>
          </w:tcPr>
          <w:p w:rsidR="00074812" w:rsidRPr="00F5778E" w:rsidRDefault="00074812" w:rsidP="00074812">
            <w:pPr>
              <w:rPr>
                <w:rFonts w:eastAsia="Calibri" w:cs="Arial"/>
                <w:sz w:val="18"/>
                <w:szCs w:val="18"/>
              </w:rPr>
            </w:pPr>
            <w:r w:rsidRPr="00F5778E">
              <w:rPr>
                <w:rFonts w:eastAsia="Calibri" w:cs="Arial"/>
                <w:sz w:val="18"/>
                <w:szCs w:val="18"/>
              </w:rPr>
              <w:t>Tischler</w:t>
            </w:r>
          </w:p>
        </w:tc>
      </w:tr>
      <w:tr w:rsidR="00074812" w:rsidRPr="00F5778E" w:rsidTr="00F5778E">
        <w:trPr>
          <w:trHeight w:val="288"/>
        </w:trPr>
        <w:tc>
          <w:tcPr>
            <w:tcW w:w="1934"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 xml:space="preserve">Florian Moser </w:t>
            </w:r>
          </w:p>
        </w:tc>
        <w:tc>
          <w:tcPr>
            <w:tcW w:w="2244"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Franz Strasser</w:t>
            </w:r>
          </w:p>
        </w:tc>
        <w:tc>
          <w:tcPr>
            <w:tcW w:w="3047"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Nominierung</w:t>
            </w:r>
          </w:p>
        </w:tc>
        <w:tc>
          <w:tcPr>
            <w:tcW w:w="1837"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Tischler</w:t>
            </w:r>
          </w:p>
        </w:tc>
      </w:tr>
      <w:tr w:rsidR="00074812" w:rsidRPr="00F5778E" w:rsidTr="00F5778E">
        <w:trPr>
          <w:trHeight w:val="325"/>
        </w:trPr>
        <w:tc>
          <w:tcPr>
            <w:tcW w:w="1934"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 xml:space="preserve">Nikolaus Oberguggenberger </w:t>
            </w:r>
          </w:p>
        </w:tc>
        <w:tc>
          <w:tcPr>
            <w:tcW w:w="2244"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Tischlerei Tschapeller GmbH</w:t>
            </w:r>
          </w:p>
        </w:tc>
        <w:tc>
          <w:tcPr>
            <w:tcW w:w="3047"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Nominierung</w:t>
            </w:r>
          </w:p>
        </w:tc>
        <w:tc>
          <w:tcPr>
            <w:tcW w:w="1837"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Tischler</w:t>
            </w:r>
          </w:p>
        </w:tc>
      </w:tr>
      <w:tr w:rsidR="00074812" w:rsidRPr="00F5778E" w:rsidTr="00F5778E">
        <w:trPr>
          <w:trHeight w:val="325"/>
        </w:trPr>
        <w:tc>
          <w:tcPr>
            <w:tcW w:w="1934"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 xml:space="preserve">Lukas Stotter </w:t>
            </w:r>
          </w:p>
        </w:tc>
        <w:tc>
          <w:tcPr>
            <w:tcW w:w="2244"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Gabriel Forcher Tischlereigesellschaft m.b.H.</w:t>
            </w:r>
          </w:p>
        </w:tc>
        <w:tc>
          <w:tcPr>
            <w:tcW w:w="3047"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Nominierung</w:t>
            </w:r>
          </w:p>
        </w:tc>
        <w:tc>
          <w:tcPr>
            <w:tcW w:w="1837"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Tischler</w:t>
            </w:r>
          </w:p>
        </w:tc>
      </w:tr>
      <w:tr w:rsidR="00074812" w:rsidRPr="00F5778E" w:rsidTr="00F5778E">
        <w:trPr>
          <w:trHeight w:val="325"/>
        </w:trPr>
        <w:tc>
          <w:tcPr>
            <w:tcW w:w="1934"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 xml:space="preserve">Kilian Welschof </w:t>
            </w:r>
          </w:p>
        </w:tc>
        <w:tc>
          <w:tcPr>
            <w:tcW w:w="2244"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Tischlerei Jenewein GmbH</w:t>
            </w:r>
          </w:p>
        </w:tc>
        <w:tc>
          <w:tcPr>
            <w:tcW w:w="3047"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Nominierung</w:t>
            </w:r>
          </w:p>
        </w:tc>
        <w:tc>
          <w:tcPr>
            <w:tcW w:w="1837"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Tischler</w:t>
            </w:r>
          </w:p>
        </w:tc>
      </w:tr>
      <w:tr w:rsidR="00074812" w:rsidRPr="00F5778E" w:rsidTr="00F5778E">
        <w:trPr>
          <w:trHeight w:val="325"/>
        </w:trPr>
        <w:tc>
          <w:tcPr>
            <w:tcW w:w="1934"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 xml:space="preserve">Mario Unterlechner </w:t>
            </w:r>
          </w:p>
        </w:tc>
        <w:tc>
          <w:tcPr>
            <w:tcW w:w="2244"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Clemens Peteritsch</w:t>
            </w:r>
          </w:p>
        </w:tc>
        <w:tc>
          <w:tcPr>
            <w:tcW w:w="3047"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Nominierung</w:t>
            </w:r>
          </w:p>
        </w:tc>
        <w:tc>
          <w:tcPr>
            <w:tcW w:w="1837"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Tischler</w:t>
            </w:r>
          </w:p>
        </w:tc>
      </w:tr>
      <w:tr w:rsidR="00074812" w:rsidRPr="00F5778E" w:rsidTr="00F5778E">
        <w:trPr>
          <w:trHeight w:val="325"/>
        </w:trPr>
        <w:tc>
          <w:tcPr>
            <w:tcW w:w="1934"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 xml:space="preserve">Philipp Krämer </w:t>
            </w:r>
          </w:p>
        </w:tc>
        <w:tc>
          <w:tcPr>
            <w:tcW w:w="2244"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Bau- und Möbeltischlerei G. &amp; W. Pöll Gesellschaft m.b.H.</w:t>
            </w:r>
          </w:p>
        </w:tc>
        <w:tc>
          <w:tcPr>
            <w:tcW w:w="3047"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Nominierung</w:t>
            </w:r>
          </w:p>
        </w:tc>
        <w:tc>
          <w:tcPr>
            <w:tcW w:w="1837"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Tischler</w:t>
            </w:r>
          </w:p>
        </w:tc>
      </w:tr>
      <w:tr w:rsidR="00074812" w:rsidRPr="00F5778E" w:rsidTr="002B7C19">
        <w:trPr>
          <w:trHeight w:val="58"/>
        </w:trPr>
        <w:tc>
          <w:tcPr>
            <w:tcW w:w="1934"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 xml:space="preserve">Seiko Grabner </w:t>
            </w:r>
          </w:p>
        </w:tc>
        <w:tc>
          <w:tcPr>
            <w:tcW w:w="2244" w:type="dxa"/>
            <w:shd w:val="clear" w:color="auto" w:fill="auto"/>
            <w:noWrap/>
          </w:tcPr>
          <w:p w:rsidR="00074812" w:rsidRPr="00F5778E" w:rsidRDefault="00074812" w:rsidP="00074812">
            <w:pPr>
              <w:rPr>
                <w:rFonts w:eastAsia="Calibri" w:cs="Arial"/>
                <w:sz w:val="18"/>
                <w:szCs w:val="18"/>
              </w:rPr>
            </w:pPr>
          </w:p>
        </w:tc>
        <w:tc>
          <w:tcPr>
            <w:tcW w:w="3047"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Nominierung</w:t>
            </w:r>
          </w:p>
        </w:tc>
        <w:tc>
          <w:tcPr>
            <w:tcW w:w="1837" w:type="dxa"/>
            <w:shd w:val="clear" w:color="auto" w:fill="auto"/>
            <w:noWrap/>
          </w:tcPr>
          <w:p w:rsidR="00074812" w:rsidRPr="00F5778E" w:rsidRDefault="00074812" w:rsidP="00074812">
            <w:pPr>
              <w:rPr>
                <w:rFonts w:eastAsia="Calibri" w:cs="Arial"/>
                <w:sz w:val="18"/>
                <w:szCs w:val="18"/>
              </w:rPr>
            </w:pPr>
            <w:r w:rsidRPr="00F5778E">
              <w:rPr>
                <w:rFonts w:eastAsia="Calibri" w:cs="Arial"/>
                <w:sz w:val="18"/>
                <w:szCs w:val="18"/>
              </w:rPr>
              <w:t>Tischler</w:t>
            </w:r>
          </w:p>
        </w:tc>
      </w:tr>
    </w:tbl>
    <w:p w:rsidR="006D4663" w:rsidRPr="00254593" w:rsidRDefault="00254593" w:rsidP="002B7C19">
      <w:pPr>
        <w:numPr>
          <w:ilvl w:val="0"/>
          <w:numId w:val="5"/>
        </w:numPr>
        <w:rPr>
          <w:rFonts w:eastAsia="SimSun" w:cs="Lucida Sans"/>
          <w:spacing w:val="0"/>
          <w:kern w:val="1"/>
          <w:sz w:val="16"/>
          <w:szCs w:val="16"/>
          <w:lang w:val="de-AT" w:eastAsia="hi-IN" w:bidi="hi-IN"/>
        </w:rPr>
      </w:pPr>
      <w:r w:rsidRPr="00254593">
        <w:rPr>
          <w:rFonts w:eastAsia="SimSun" w:cs="Lucida Sans"/>
          <w:spacing w:val="0"/>
          <w:kern w:val="1"/>
          <w:sz w:val="16"/>
          <w:szCs w:val="16"/>
          <w:lang w:val="de-AT" w:eastAsia="hi-IN" w:bidi="hi-IN"/>
        </w:rPr>
        <w:t xml:space="preserve"> Auszeichnung = Gold; Anerkennung = Silber; Nominierung = Silber</w:t>
      </w:r>
    </w:p>
    <w:p w:rsidR="00254593" w:rsidRPr="00254593" w:rsidRDefault="00254593" w:rsidP="002B7C19">
      <w:pPr>
        <w:numPr>
          <w:ilvl w:val="0"/>
          <w:numId w:val="5"/>
        </w:numPr>
        <w:rPr>
          <w:rFonts w:eastAsia="SimSun" w:cs="Lucida Sans"/>
          <w:spacing w:val="0"/>
          <w:kern w:val="1"/>
          <w:sz w:val="16"/>
          <w:szCs w:val="16"/>
          <w:lang w:val="de-AT" w:eastAsia="hi-IN" w:bidi="hi-IN"/>
        </w:rPr>
      </w:pPr>
      <w:r w:rsidRPr="00254593">
        <w:rPr>
          <w:rFonts w:eastAsia="SimSun" w:cs="Lucida Sans"/>
          <w:spacing w:val="0"/>
          <w:kern w:val="1"/>
          <w:sz w:val="16"/>
          <w:szCs w:val="16"/>
          <w:lang w:val="de-AT" w:eastAsia="hi-IN" w:bidi="hi-IN"/>
        </w:rPr>
        <w:lastRenderedPageBreak/>
        <w:t xml:space="preserve"> Tischler: 3jährige Lehre; Tischleitechnik: 4jährige Lehre</w:t>
      </w:r>
    </w:p>
    <w:sectPr w:rsidR="00254593" w:rsidRPr="00254593" w:rsidSect="002B7C19">
      <w:headerReference w:type="default" r:id="rId8"/>
      <w:headerReference w:type="first" r:id="rId9"/>
      <w:footerReference w:type="first" r:id="rId10"/>
      <w:pgSz w:w="11906" w:h="16838" w:code="9"/>
      <w:pgMar w:top="3828" w:right="2550" w:bottom="1701" w:left="1814" w:header="2041" w:footer="101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064" w:rsidRPr="00D06D7C" w:rsidRDefault="00983064">
      <w:pPr>
        <w:rPr>
          <w:sz w:val="17"/>
          <w:szCs w:val="17"/>
        </w:rPr>
      </w:pPr>
      <w:r w:rsidRPr="00D06D7C">
        <w:rPr>
          <w:sz w:val="17"/>
          <w:szCs w:val="17"/>
        </w:rPr>
        <w:separator/>
      </w:r>
    </w:p>
  </w:endnote>
  <w:endnote w:type="continuationSeparator" w:id="0">
    <w:p w:rsidR="00983064" w:rsidRPr="00D06D7C" w:rsidRDefault="00983064">
      <w:pPr>
        <w:rPr>
          <w:sz w:val="17"/>
          <w:szCs w:val="17"/>
        </w:rPr>
      </w:pPr>
      <w:r w:rsidRPr="00D06D7C">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FoundryJournalMedium">
    <w:altName w:val="Noto Sans Tibetan"/>
    <w:charset w:val="00"/>
    <w:family w:val="auto"/>
    <w:pitch w:val="variable"/>
    <w:sig w:usb0="00000003" w:usb1="00000040" w:usb2="0000004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40" w:type="dxa"/>
      <w:tblLayout w:type="fixed"/>
      <w:tblCellMar>
        <w:left w:w="70" w:type="dxa"/>
        <w:right w:w="70" w:type="dxa"/>
      </w:tblCellMar>
      <w:tblLook w:val="0000" w:firstRow="0" w:lastRow="0" w:firstColumn="0" w:lastColumn="0" w:noHBand="0" w:noVBand="0"/>
    </w:tblPr>
    <w:tblGrid>
      <w:gridCol w:w="3756"/>
      <w:gridCol w:w="3624"/>
      <w:gridCol w:w="2160"/>
    </w:tblGrid>
    <w:tr w:rsidR="001E41FB" w:rsidRPr="00F46BAC" w:rsidTr="008F6D45">
      <w:tblPrEx>
        <w:tblCellMar>
          <w:top w:w="0" w:type="dxa"/>
          <w:bottom w:w="0" w:type="dxa"/>
        </w:tblCellMar>
      </w:tblPrEx>
      <w:tc>
        <w:tcPr>
          <w:tcW w:w="3756" w:type="dxa"/>
        </w:tcPr>
        <w:p w:rsidR="001E41FB" w:rsidRPr="001E41FB" w:rsidRDefault="001E41FB" w:rsidP="00A43FA9">
          <w:pPr>
            <w:pStyle w:val="Fuzeile"/>
            <w:spacing w:line="200" w:lineRule="exact"/>
            <w:rPr>
              <w:rFonts w:cs="Arial"/>
              <w:b/>
              <w:color w:val="FF0000"/>
              <w:sz w:val="16"/>
              <w:szCs w:val="16"/>
            </w:rPr>
          </w:pPr>
          <w:r w:rsidRPr="001E41FB">
            <w:rPr>
              <w:rFonts w:cs="Arial"/>
              <w:b/>
              <w:color w:val="FF0000"/>
              <w:sz w:val="16"/>
              <w:szCs w:val="16"/>
            </w:rPr>
            <w:t>p</w:t>
          </w:r>
          <w:r>
            <w:rPr>
              <w:rFonts w:cs="Arial"/>
              <w:b/>
              <w:color w:val="FF0000"/>
              <w:sz w:val="16"/>
              <w:szCs w:val="16"/>
            </w:rPr>
            <w:t>roHolz</w:t>
          </w:r>
          <w:r w:rsidRPr="001E41FB">
            <w:rPr>
              <w:rFonts w:cs="Arial"/>
              <w:b/>
              <w:color w:val="FF0000"/>
              <w:sz w:val="16"/>
              <w:szCs w:val="16"/>
            </w:rPr>
            <w:t xml:space="preserve"> Tirol</w:t>
          </w:r>
        </w:p>
      </w:tc>
      <w:tc>
        <w:tcPr>
          <w:tcW w:w="3624" w:type="dxa"/>
        </w:tcPr>
        <w:p w:rsidR="001E41FB" w:rsidRPr="00F46BAC" w:rsidRDefault="001E41FB" w:rsidP="00A43FA9">
          <w:pPr>
            <w:pStyle w:val="Fuzeile"/>
            <w:spacing w:line="200" w:lineRule="exact"/>
            <w:rPr>
              <w:rFonts w:cs="Arial"/>
              <w:sz w:val="16"/>
              <w:szCs w:val="16"/>
            </w:rPr>
          </w:pPr>
          <w:r w:rsidRPr="00F46BAC">
            <w:rPr>
              <w:rFonts w:cs="Arial"/>
              <w:sz w:val="16"/>
              <w:szCs w:val="16"/>
            </w:rPr>
            <w:t>A-6</w:t>
          </w:r>
          <w:r w:rsidR="008F6D45">
            <w:rPr>
              <w:rFonts w:cs="Arial"/>
              <w:sz w:val="16"/>
              <w:szCs w:val="16"/>
            </w:rPr>
            <w:t>020 Innsbruck, Wilhelm-Greil-Straße 7</w:t>
          </w:r>
        </w:p>
      </w:tc>
      <w:tc>
        <w:tcPr>
          <w:tcW w:w="2160" w:type="dxa"/>
        </w:tcPr>
        <w:p w:rsidR="001E41FB" w:rsidRPr="00F46BAC" w:rsidRDefault="001E41FB" w:rsidP="00A43FA9">
          <w:pPr>
            <w:pStyle w:val="Fuzeile"/>
            <w:spacing w:line="200" w:lineRule="exact"/>
            <w:rPr>
              <w:rFonts w:cs="Arial"/>
              <w:sz w:val="16"/>
              <w:szCs w:val="16"/>
            </w:rPr>
          </w:pPr>
          <w:hyperlink r:id="rId1" w:history="1">
            <w:r w:rsidRPr="00F46BAC">
              <w:rPr>
                <w:rStyle w:val="Hyperlink"/>
                <w:rFonts w:cs="Arial"/>
                <w:sz w:val="16"/>
                <w:szCs w:val="16"/>
              </w:rPr>
              <w:t>info@proholz-tirol.at</w:t>
            </w:r>
          </w:hyperlink>
        </w:p>
      </w:tc>
    </w:tr>
    <w:tr w:rsidR="001E41FB" w:rsidRPr="00F46BAC" w:rsidTr="008F6D45">
      <w:tblPrEx>
        <w:tblCellMar>
          <w:top w:w="0" w:type="dxa"/>
          <w:bottom w:w="0" w:type="dxa"/>
        </w:tblCellMar>
      </w:tblPrEx>
      <w:tc>
        <w:tcPr>
          <w:tcW w:w="3756" w:type="dxa"/>
        </w:tcPr>
        <w:p w:rsidR="001E41FB" w:rsidRPr="00F46BAC" w:rsidRDefault="001E41FB" w:rsidP="00A43FA9">
          <w:pPr>
            <w:pStyle w:val="Fuzeile"/>
            <w:spacing w:line="200" w:lineRule="exact"/>
            <w:rPr>
              <w:rFonts w:cs="Arial"/>
              <w:sz w:val="16"/>
              <w:szCs w:val="16"/>
            </w:rPr>
          </w:pPr>
          <w:r w:rsidRPr="00F46BAC">
            <w:rPr>
              <w:rFonts w:cs="Arial"/>
              <w:sz w:val="16"/>
              <w:szCs w:val="16"/>
            </w:rPr>
            <w:t>Verein der Tiroler Forst- und Holzwirtschaft</w:t>
          </w:r>
        </w:p>
      </w:tc>
      <w:tc>
        <w:tcPr>
          <w:tcW w:w="3624" w:type="dxa"/>
        </w:tcPr>
        <w:p w:rsidR="001E41FB" w:rsidRPr="00F46BAC" w:rsidRDefault="001E41FB" w:rsidP="00A43FA9">
          <w:pPr>
            <w:pStyle w:val="Fuzeile"/>
            <w:spacing w:line="200" w:lineRule="exact"/>
            <w:rPr>
              <w:rFonts w:cs="Arial"/>
              <w:spacing w:val="24"/>
              <w:sz w:val="16"/>
              <w:szCs w:val="16"/>
            </w:rPr>
          </w:pPr>
          <w:r w:rsidRPr="00F46BAC">
            <w:rPr>
              <w:rFonts w:cs="Arial"/>
              <w:spacing w:val="24"/>
              <w:sz w:val="16"/>
              <w:szCs w:val="16"/>
            </w:rPr>
            <w:t>T +43 (0)512-564727</w:t>
          </w:r>
        </w:p>
      </w:tc>
      <w:tc>
        <w:tcPr>
          <w:tcW w:w="2160" w:type="dxa"/>
        </w:tcPr>
        <w:p w:rsidR="001E41FB" w:rsidRPr="00F46BAC" w:rsidRDefault="001E41FB" w:rsidP="00A43FA9">
          <w:pPr>
            <w:pStyle w:val="Fuzeile"/>
            <w:spacing w:line="200" w:lineRule="exact"/>
            <w:rPr>
              <w:rFonts w:cs="Arial"/>
              <w:sz w:val="16"/>
              <w:szCs w:val="16"/>
            </w:rPr>
          </w:pPr>
          <w:hyperlink r:id="rId2" w:history="1">
            <w:r w:rsidRPr="00F46BAC">
              <w:rPr>
                <w:rStyle w:val="Hyperlink"/>
                <w:rFonts w:cs="Arial"/>
                <w:sz w:val="16"/>
                <w:szCs w:val="16"/>
              </w:rPr>
              <w:t>www.proholz-tirol.at</w:t>
            </w:r>
          </w:hyperlink>
        </w:p>
      </w:tc>
    </w:tr>
    <w:tr w:rsidR="001E41FB" w:rsidRPr="00F46BAC" w:rsidTr="008F6D45">
      <w:tblPrEx>
        <w:tblCellMar>
          <w:top w:w="0" w:type="dxa"/>
          <w:bottom w:w="0" w:type="dxa"/>
        </w:tblCellMar>
      </w:tblPrEx>
      <w:tc>
        <w:tcPr>
          <w:tcW w:w="3756" w:type="dxa"/>
        </w:tcPr>
        <w:p w:rsidR="001E41FB" w:rsidRPr="00F46BAC" w:rsidRDefault="001E41FB" w:rsidP="00A43FA9">
          <w:pPr>
            <w:pStyle w:val="Fuzeile"/>
            <w:spacing w:line="200" w:lineRule="exact"/>
            <w:rPr>
              <w:rFonts w:cs="Arial"/>
              <w:sz w:val="16"/>
              <w:szCs w:val="16"/>
            </w:rPr>
          </w:pPr>
        </w:p>
      </w:tc>
      <w:tc>
        <w:tcPr>
          <w:tcW w:w="3624" w:type="dxa"/>
        </w:tcPr>
        <w:p w:rsidR="001E41FB" w:rsidRPr="00F46BAC" w:rsidRDefault="001E41FB" w:rsidP="00A43FA9">
          <w:pPr>
            <w:pStyle w:val="Fuzeile"/>
            <w:spacing w:line="200" w:lineRule="exact"/>
            <w:rPr>
              <w:rFonts w:cs="Arial"/>
              <w:spacing w:val="24"/>
              <w:sz w:val="16"/>
              <w:szCs w:val="16"/>
            </w:rPr>
          </w:pPr>
          <w:r w:rsidRPr="00F46BAC">
            <w:rPr>
              <w:rFonts w:cs="Arial"/>
              <w:spacing w:val="24"/>
              <w:sz w:val="16"/>
              <w:szCs w:val="16"/>
            </w:rPr>
            <w:t>F +43 (0)512-564727-50</w:t>
          </w:r>
        </w:p>
      </w:tc>
      <w:tc>
        <w:tcPr>
          <w:tcW w:w="2160" w:type="dxa"/>
        </w:tcPr>
        <w:p w:rsidR="001E41FB" w:rsidRPr="00F46BAC" w:rsidRDefault="001E41FB" w:rsidP="00A43FA9">
          <w:pPr>
            <w:pStyle w:val="Fuzeile"/>
            <w:spacing w:line="200" w:lineRule="exact"/>
            <w:rPr>
              <w:rFonts w:cs="Arial"/>
              <w:spacing w:val="24"/>
              <w:sz w:val="16"/>
              <w:szCs w:val="16"/>
            </w:rPr>
          </w:pPr>
          <w:r w:rsidRPr="00F46BAC">
            <w:rPr>
              <w:rFonts w:cs="Arial"/>
              <w:spacing w:val="24"/>
              <w:sz w:val="16"/>
              <w:szCs w:val="16"/>
            </w:rPr>
            <w:t>ZVR 385097730</w:t>
          </w:r>
        </w:p>
      </w:tc>
    </w:tr>
  </w:tbl>
  <w:p w:rsidR="001E41FB" w:rsidRPr="00813F7A" w:rsidRDefault="001E41FB" w:rsidP="001E41FB">
    <w:pPr>
      <w:pStyle w:val="Fuzeile"/>
    </w:pPr>
  </w:p>
  <w:p w:rsidR="00D67099" w:rsidRPr="001E41FB" w:rsidRDefault="00D67099" w:rsidP="001E41F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064" w:rsidRPr="00D06D7C" w:rsidRDefault="00983064">
      <w:pPr>
        <w:rPr>
          <w:sz w:val="17"/>
          <w:szCs w:val="17"/>
        </w:rPr>
      </w:pPr>
      <w:r w:rsidRPr="00D06D7C">
        <w:rPr>
          <w:sz w:val="17"/>
          <w:szCs w:val="17"/>
        </w:rPr>
        <w:separator/>
      </w:r>
    </w:p>
  </w:footnote>
  <w:footnote w:type="continuationSeparator" w:id="0">
    <w:p w:rsidR="00983064" w:rsidRPr="00D06D7C" w:rsidRDefault="00983064">
      <w:pPr>
        <w:rPr>
          <w:sz w:val="17"/>
          <w:szCs w:val="17"/>
        </w:rPr>
      </w:pPr>
      <w:r w:rsidRPr="00D06D7C">
        <w:rPr>
          <w:sz w:val="17"/>
          <w:szCs w:val="17"/>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099" w:rsidRPr="00D06D7C" w:rsidRDefault="00023352" w:rsidP="004172EB">
    <w:pPr>
      <w:pStyle w:val="Kopfzeile"/>
      <w:tabs>
        <w:tab w:val="clear" w:pos="9072"/>
        <w:tab w:val="left" w:pos="7371"/>
        <w:tab w:val="right" w:pos="8647"/>
      </w:tabs>
      <w:rPr>
        <w:sz w:val="17"/>
        <w:szCs w:val="17"/>
      </w:rPr>
    </w:pPr>
    <w:r>
      <w:rPr>
        <w:noProof/>
      </w:rPr>
      <w:drawing>
        <wp:anchor distT="0" distB="0" distL="114300" distR="114300" simplePos="0" relativeHeight="251657216" behindDoc="1" locked="0" layoutInCell="1" allowOverlap="1">
          <wp:simplePos x="0" y="0"/>
          <wp:positionH relativeFrom="column">
            <wp:posOffset>4685030</wp:posOffset>
          </wp:positionH>
          <wp:positionV relativeFrom="paragraph">
            <wp:posOffset>0</wp:posOffset>
          </wp:positionV>
          <wp:extent cx="826135" cy="380365"/>
          <wp:effectExtent l="0" t="0" r="0" b="0"/>
          <wp:wrapNone/>
          <wp:docPr id="21" name="Bild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135" cy="380365"/>
                  </a:xfrm>
                  <a:prstGeom prst="rect">
                    <a:avLst/>
                  </a:prstGeom>
                  <a:noFill/>
                  <a:ln>
                    <a:noFill/>
                  </a:ln>
                </pic:spPr>
              </pic:pic>
            </a:graphicData>
          </a:graphic>
          <wp14:sizeRelH relativeFrom="page">
            <wp14:pctWidth>0</wp14:pctWidth>
          </wp14:sizeRelH>
          <wp14:sizeRelV relativeFrom="page">
            <wp14:pctHeight>0</wp14:pctHeight>
          </wp14:sizeRelV>
        </wp:anchor>
      </w:drawing>
    </w:r>
    <w:r w:rsidR="00D67099" w:rsidRPr="00D06D7C">
      <w:rPr>
        <w:rStyle w:val="Seitenzahl"/>
        <w:snapToGrid w:val="0"/>
        <w:sz w:val="17"/>
        <w:szCs w:val="17"/>
        <w:lang w:eastAsia="de-DE"/>
      </w:rPr>
      <w:t xml:space="preserve">Seite </w:t>
    </w:r>
    <w:r w:rsidR="00D67099" w:rsidRPr="00D06D7C">
      <w:rPr>
        <w:rStyle w:val="Seitenzahl"/>
        <w:snapToGrid w:val="0"/>
        <w:sz w:val="17"/>
        <w:szCs w:val="17"/>
        <w:lang w:eastAsia="de-DE"/>
      </w:rPr>
      <w:fldChar w:fldCharType="begin"/>
    </w:r>
    <w:r w:rsidR="00D67099" w:rsidRPr="00D06D7C">
      <w:rPr>
        <w:rStyle w:val="Seitenzahl"/>
        <w:snapToGrid w:val="0"/>
        <w:sz w:val="17"/>
        <w:szCs w:val="17"/>
        <w:lang w:eastAsia="de-DE"/>
      </w:rPr>
      <w:instrText xml:space="preserve"> PAGE </w:instrText>
    </w:r>
    <w:r w:rsidR="00D67099" w:rsidRPr="00D06D7C">
      <w:rPr>
        <w:rStyle w:val="Seitenzahl"/>
        <w:snapToGrid w:val="0"/>
        <w:sz w:val="17"/>
        <w:szCs w:val="17"/>
        <w:lang w:eastAsia="de-DE"/>
      </w:rPr>
      <w:fldChar w:fldCharType="separate"/>
    </w:r>
    <w:r w:rsidR="001A31F2">
      <w:rPr>
        <w:rStyle w:val="Seitenzahl"/>
        <w:noProof/>
        <w:snapToGrid w:val="0"/>
        <w:sz w:val="17"/>
        <w:szCs w:val="17"/>
        <w:lang w:eastAsia="de-DE"/>
      </w:rPr>
      <w:t>3</w:t>
    </w:r>
    <w:r w:rsidR="00D67099" w:rsidRPr="00D06D7C">
      <w:rPr>
        <w:rStyle w:val="Seitenzahl"/>
        <w:snapToGrid w:val="0"/>
        <w:sz w:val="17"/>
        <w:szCs w:val="17"/>
        <w:lang w:eastAsia="de-DE"/>
      </w:rPr>
      <w:fldChar w:fldCharType="end"/>
    </w:r>
    <w:r w:rsidR="00D67099" w:rsidRPr="00D06D7C">
      <w:rPr>
        <w:rStyle w:val="Seitenzahl"/>
        <w:snapToGrid w:val="0"/>
        <w:sz w:val="17"/>
        <w:szCs w:val="17"/>
        <w:lang w:eastAsia="de-DE"/>
      </w:rPr>
      <w:t>/</w:t>
    </w:r>
    <w:r w:rsidR="00D67099" w:rsidRPr="00D06D7C">
      <w:rPr>
        <w:rStyle w:val="Seitenzahl"/>
        <w:snapToGrid w:val="0"/>
        <w:sz w:val="17"/>
        <w:szCs w:val="17"/>
        <w:lang w:eastAsia="de-DE"/>
      </w:rPr>
      <w:fldChar w:fldCharType="begin"/>
    </w:r>
    <w:r w:rsidR="00D67099" w:rsidRPr="00D06D7C">
      <w:rPr>
        <w:rStyle w:val="Seitenzahl"/>
        <w:snapToGrid w:val="0"/>
        <w:sz w:val="17"/>
        <w:szCs w:val="17"/>
        <w:lang w:eastAsia="de-DE"/>
      </w:rPr>
      <w:instrText xml:space="preserve"> NUMPAGES </w:instrText>
    </w:r>
    <w:r w:rsidR="00D67099" w:rsidRPr="00D06D7C">
      <w:rPr>
        <w:rStyle w:val="Seitenzahl"/>
        <w:snapToGrid w:val="0"/>
        <w:sz w:val="17"/>
        <w:szCs w:val="17"/>
        <w:lang w:eastAsia="de-DE"/>
      </w:rPr>
      <w:fldChar w:fldCharType="separate"/>
    </w:r>
    <w:r w:rsidR="001A31F2">
      <w:rPr>
        <w:rStyle w:val="Seitenzahl"/>
        <w:noProof/>
        <w:snapToGrid w:val="0"/>
        <w:sz w:val="17"/>
        <w:szCs w:val="17"/>
        <w:lang w:eastAsia="de-DE"/>
      </w:rPr>
      <w:t>3</w:t>
    </w:r>
    <w:r w:rsidR="00D67099" w:rsidRPr="00D06D7C">
      <w:rPr>
        <w:rStyle w:val="Seitenzahl"/>
        <w:snapToGrid w:val="0"/>
        <w:sz w:val="17"/>
        <w:szCs w:val="17"/>
        <w:lang w:eastAsia="de-D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099" w:rsidRPr="00D06D7C" w:rsidRDefault="00023352">
    <w:pPr>
      <w:pStyle w:val="Kopfzeile"/>
      <w:rPr>
        <w:rFonts w:ascii="FoundryJournalMedium" w:hAnsi="FoundryJournalMedium"/>
        <w:spacing w:val="6"/>
      </w:rPr>
    </w:pPr>
    <w:r>
      <w:rPr>
        <w:noProof/>
      </w:rPr>
      <w:drawing>
        <wp:anchor distT="0" distB="0" distL="114300" distR="114300" simplePos="0" relativeHeight="251658240" behindDoc="0" locked="0" layoutInCell="1" allowOverlap="1">
          <wp:simplePos x="0" y="0"/>
          <wp:positionH relativeFrom="column">
            <wp:posOffset>4692650</wp:posOffset>
          </wp:positionH>
          <wp:positionV relativeFrom="paragraph">
            <wp:posOffset>-264795</wp:posOffset>
          </wp:positionV>
          <wp:extent cx="899160" cy="1092835"/>
          <wp:effectExtent l="0" t="0" r="0" b="0"/>
          <wp:wrapNone/>
          <wp:docPr id="22" name="Bild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1092835"/>
                  </a:xfrm>
                  <a:prstGeom prst="rect">
                    <a:avLst/>
                  </a:prstGeom>
                  <a:noFill/>
                  <a:ln>
                    <a:noFill/>
                  </a:ln>
                </pic:spPr>
              </pic:pic>
            </a:graphicData>
          </a:graphic>
          <wp14:sizeRelH relativeFrom="page">
            <wp14:pctWidth>0</wp14:pctWidth>
          </wp14:sizeRelH>
          <wp14:sizeRelV relativeFrom="page">
            <wp14:pctHeight>0</wp14:pctHeight>
          </wp14:sizeRelV>
        </wp:anchor>
      </w:drawing>
    </w:r>
    <w:r w:rsidR="00D67099" w:rsidRPr="00535955">
      <w:rPr>
        <w:rFonts w:cs="Arial"/>
        <w:spacing w:val="6"/>
      </w:rPr>
      <w:t>Pressemitteilun</w:t>
    </w:r>
    <w:r w:rsidR="00535955">
      <w:rPr>
        <w:rFonts w:cs="Arial"/>
        <w:spacing w:val="6"/>
      </w:rPr>
      <w:t>g</w:t>
    </w:r>
  </w:p>
  <w:p w:rsidR="004172EB" w:rsidRDefault="007F2CEA" w:rsidP="00E511C5">
    <w:pPr>
      <w:tabs>
        <w:tab w:val="right" w:pos="7540"/>
      </w:tabs>
      <w:spacing w:line="340" w:lineRule="exact"/>
      <w:rPr>
        <w:snapToGrid w:val="0"/>
        <w:sz w:val="17"/>
        <w:szCs w:val="17"/>
        <w:lang w:eastAsia="de-DE"/>
      </w:rPr>
    </w:pPr>
    <w:r>
      <w:rPr>
        <w:snapToGrid w:val="0"/>
        <w:sz w:val="17"/>
        <w:szCs w:val="17"/>
        <w:lang w:eastAsia="de-DE"/>
      </w:rPr>
      <w:fldChar w:fldCharType="begin"/>
    </w:r>
    <w:r>
      <w:rPr>
        <w:snapToGrid w:val="0"/>
        <w:sz w:val="17"/>
        <w:szCs w:val="17"/>
        <w:lang w:eastAsia="de-DE"/>
      </w:rPr>
      <w:instrText xml:space="preserve"> TIME \@ "dd.MM.yyyy" </w:instrText>
    </w:r>
    <w:r>
      <w:rPr>
        <w:snapToGrid w:val="0"/>
        <w:sz w:val="17"/>
        <w:szCs w:val="17"/>
        <w:lang w:eastAsia="de-DE"/>
      </w:rPr>
      <w:fldChar w:fldCharType="separate"/>
    </w:r>
    <w:r w:rsidR="00023352">
      <w:rPr>
        <w:noProof/>
        <w:snapToGrid w:val="0"/>
        <w:sz w:val="17"/>
        <w:szCs w:val="17"/>
        <w:lang w:eastAsia="de-DE"/>
      </w:rPr>
      <w:t>25.02.2020</w:t>
    </w:r>
    <w:r>
      <w:rPr>
        <w:snapToGrid w:val="0"/>
        <w:sz w:val="17"/>
        <w:szCs w:val="17"/>
        <w:lang w:eastAsia="de-DE"/>
      </w:rPr>
      <w:fldChar w:fldCharType="end"/>
    </w:r>
    <w:r w:rsidR="00E511C5">
      <w:rPr>
        <w:snapToGrid w:val="0"/>
        <w:sz w:val="17"/>
        <w:szCs w:val="17"/>
        <w:lang w:eastAsia="de-DE"/>
      </w:rPr>
      <w:tab/>
    </w:r>
  </w:p>
  <w:p w:rsidR="00ED5E26" w:rsidRPr="00D06D7C" w:rsidRDefault="00ED5E26" w:rsidP="00ED5E26">
    <w:pPr>
      <w:spacing w:line="340" w:lineRule="exact"/>
      <w:rPr>
        <w:snapToGrid w:val="0"/>
        <w:sz w:val="17"/>
        <w:szCs w:val="17"/>
        <w:lang w:eastAsia="de-DE"/>
      </w:rPr>
    </w:pPr>
    <w:r w:rsidRPr="00D06D7C">
      <w:rPr>
        <w:snapToGrid w:val="0"/>
        <w:sz w:val="17"/>
        <w:szCs w:val="17"/>
        <w:lang w:eastAsia="de-DE"/>
      </w:rPr>
      <w:t xml:space="preserve">Seite </w:t>
    </w:r>
    <w:r w:rsidRPr="00D06D7C">
      <w:rPr>
        <w:snapToGrid w:val="0"/>
        <w:sz w:val="17"/>
        <w:szCs w:val="17"/>
        <w:lang w:eastAsia="de-DE"/>
      </w:rPr>
      <w:fldChar w:fldCharType="begin"/>
    </w:r>
    <w:r w:rsidRPr="00D06D7C">
      <w:rPr>
        <w:snapToGrid w:val="0"/>
        <w:sz w:val="17"/>
        <w:szCs w:val="17"/>
        <w:lang w:eastAsia="de-DE"/>
      </w:rPr>
      <w:instrText xml:space="preserve"> PAGE </w:instrText>
    </w:r>
    <w:r w:rsidRPr="00D06D7C">
      <w:rPr>
        <w:snapToGrid w:val="0"/>
        <w:sz w:val="17"/>
        <w:szCs w:val="17"/>
        <w:lang w:eastAsia="de-DE"/>
      </w:rPr>
      <w:fldChar w:fldCharType="separate"/>
    </w:r>
    <w:r w:rsidR="001A31F2">
      <w:rPr>
        <w:noProof/>
        <w:snapToGrid w:val="0"/>
        <w:sz w:val="17"/>
        <w:szCs w:val="17"/>
        <w:lang w:eastAsia="de-DE"/>
      </w:rPr>
      <w:t>1</w:t>
    </w:r>
    <w:r w:rsidRPr="00D06D7C">
      <w:rPr>
        <w:snapToGrid w:val="0"/>
        <w:sz w:val="17"/>
        <w:szCs w:val="17"/>
        <w:lang w:eastAsia="de-DE"/>
      </w:rPr>
      <w:fldChar w:fldCharType="end"/>
    </w:r>
    <w:r w:rsidRPr="00D06D7C">
      <w:rPr>
        <w:snapToGrid w:val="0"/>
        <w:sz w:val="17"/>
        <w:szCs w:val="17"/>
        <w:lang w:eastAsia="de-DE"/>
      </w:rPr>
      <w:t>/</w:t>
    </w:r>
    <w:r w:rsidRPr="00D06D7C">
      <w:rPr>
        <w:snapToGrid w:val="0"/>
        <w:sz w:val="17"/>
        <w:szCs w:val="17"/>
        <w:lang w:eastAsia="de-DE"/>
      </w:rPr>
      <w:fldChar w:fldCharType="begin"/>
    </w:r>
    <w:r w:rsidRPr="00D06D7C">
      <w:rPr>
        <w:snapToGrid w:val="0"/>
        <w:sz w:val="17"/>
        <w:szCs w:val="17"/>
        <w:lang w:eastAsia="de-DE"/>
      </w:rPr>
      <w:instrText xml:space="preserve"> NUMPAGES </w:instrText>
    </w:r>
    <w:r w:rsidRPr="00D06D7C">
      <w:rPr>
        <w:snapToGrid w:val="0"/>
        <w:sz w:val="17"/>
        <w:szCs w:val="17"/>
        <w:lang w:eastAsia="de-DE"/>
      </w:rPr>
      <w:fldChar w:fldCharType="separate"/>
    </w:r>
    <w:r w:rsidR="001A31F2">
      <w:rPr>
        <w:noProof/>
        <w:snapToGrid w:val="0"/>
        <w:sz w:val="17"/>
        <w:szCs w:val="17"/>
        <w:lang w:eastAsia="de-DE"/>
      </w:rPr>
      <w:t>3</w:t>
    </w:r>
    <w:r w:rsidRPr="00D06D7C">
      <w:rPr>
        <w:snapToGrid w:val="0"/>
        <w:sz w:val="17"/>
        <w:szCs w:val="17"/>
        <w:lang w:eastAsia="de-DE"/>
      </w:rPr>
      <w:fldChar w:fldCharType="end"/>
    </w:r>
    <w:r w:rsidRPr="00D06D7C">
      <w:rPr>
        <w:snapToGrid w:val="0"/>
        <w:sz w:val="17"/>
        <w:szCs w:val="17"/>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1A63"/>
    <w:multiLevelType w:val="hybridMultilevel"/>
    <w:tmpl w:val="AB24EE8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2591531"/>
    <w:multiLevelType w:val="hybridMultilevel"/>
    <w:tmpl w:val="13D648F2"/>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66756C9A"/>
    <w:multiLevelType w:val="hybridMultilevel"/>
    <w:tmpl w:val="008C37BC"/>
    <w:lvl w:ilvl="0" w:tplc="0C07000F">
      <w:start w:val="1"/>
      <w:numFmt w:val="decimal"/>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 w15:restartNumberingAfterBreak="0">
    <w:nsid w:val="69361BCD"/>
    <w:multiLevelType w:val="hybridMultilevel"/>
    <w:tmpl w:val="6C042C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EA6E5D"/>
    <w:multiLevelType w:val="hybridMultilevel"/>
    <w:tmpl w:val="573065E0"/>
    <w:lvl w:ilvl="0" w:tplc="E056D8EC">
      <w:start w:val="1"/>
      <w:numFmt w:val="decimal"/>
      <w:lvlText w:val="%1)"/>
      <w:lvlJc w:val="left"/>
      <w:pPr>
        <w:ind w:left="720" w:hanging="360"/>
      </w:pPr>
      <w:rPr>
        <w:rFonts w:hint="default"/>
        <w:vertAlign w:val="superscrip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4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3E"/>
    <w:rsid w:val="000002EF"/>
    <w:rsid w:val="00023352"/>
    <w:rsid w:val="0004517C"/>
    <w:rsid w:val="00074812"/>
    <w:rsid w:val="00084A22"/>
    <w:rsid w:val="000A26C6"/>
    <w:rsid w:val="000A5865"/>
    <w:rsid w:val="000C77DE"/>
    <w:rsid w:val="000F1934"/>
    <w:rsid w:val="001007BC"/>
    <w:rsid w:val="001349FD"/>
    <w:rsid w:val="00137751"/>
    <w:rsid w:val="001606BB"/>
    <w:rsid w:val="00162023"/>
    <w:rsid w:val="001732F1"/>
    <w:rsid w:val="00175842"/>
    <w:rsid w:val="00175968"/>
    <w:rsid w:val="001A31F2"/>
    <w:rsid w:val="001A55F3"/>
    <w:rsid w:val="001D4AFE"/>
    <w:rsid w:val="001E41FB"/>
    <w:rsid w:val="001E7C35"/>
    <w:rsid w:val="001F2088"/>
    <w:rsid w:val="00200827"/>
    <w:rsid w:val="00227282"/>
    <w:rsid w:val="00230EAE"/>
    <w:rsid w:val="00234ABF"/>
    <w:rsid w:val="002404B5"/>
    <w:rsid w:val="0025255F"/>
    <w:rsid w:val="00254593"/>
    <w:rsid w:val="00271C74"/>
    <w:rsid w:val="002762E5"/>
    <w:rsid w:val="002812B4"/>
    <w:rsid w:val="00283848"/>
    <w:rsid w:val="002A083A"/>
    <w:rsid w:val="002B3C15"/>
    <w:rsid w:val="002B7C19"/>
    <w:rsid w:val="002D2912"/>
    <w:rsid w:val="002D31C1"/>
    <w:rsid w:val="002D623E"/>
    <w:rsid w:val="002F5E1D"/>
    <w:rsid w:val="003051E9"/>
    <w:rsid w:val="00360BB9"/>
    <w:rsid w:val="00385F05"/>
    <w:rsid w:val="00386733"/>
    <w:rsid w:val="003900D1"/>
    <w:rsid w:val="003931F5"/>
    <w:rsid w:val="0039439F"/>
    <w:rsid w:val="003A1A7F"/>
    <w:rsid w:val="003B5276"/>
    <w:rsid w:val="003D3683"/>
    <w:rsid w:val="003D6528"/>
    <w:rsid w:val="003D7A8B"/>
    <w:rsid w:val="004172EB"/>
    <w:rsid w:val="00441917"/>
    <w:rsid w:val="00444458"/>
    <w:rsid w:val="004558DA"/>
    <w:rsid w:val="004705BD"/>
    <w:rsid w:val="00473B17"/>
    <w:rsid w:val="00497782"/>
    <w:rsid w:val="004B0C6D"/>
    <w:rsid w:val="004B72C0"/>
    <w:rsid w:val="004D1F5C"/>
    <w:rsid w:val="004D7C46"/>
    <w:rsid w:val="004E3CE9"/>
    <w:rsid w:val="004F4CE8"/>
    <w:rsid w:val="004F4D59"/>
    <w:rsid w:val="005030E5"/>
    <w:rsid w:val="00517001"/>
    <w:rsid w:val="00535955"/>
    <w:rsid w:val="00541019"/>
    <w:rsid w:val="00544D23"/>
    <w:rsid w:val="00551FC9"/>
    <w:rsid w:val="005549A7"/>
    <w:rsid w:val="005635E3"/>
    <w:rsid w:val="00566ACC"/>
    <w:rsid w:val="00580EFC"/>
    <w:rsid w:val="005900BF"/>
    <w:rsid w:val="00597423"/>
    <w:rsid w:val="005A43AD"/>
    <w:rsid w:val="005A4FCF"/>
    <w:rsid w:val="005C66A5"/>
    <w:rsid w:val="005D6AFB"/>
    <w:rsid w:val="006408AD"/>
    <w:rsid w:val="00656B32"/>
    <w:rsid w:val="006607F4"/>
    <w:rsid w:val="00675843"/>
    <w:rsid w:val="0068690B"/>
    <w:rsid w:val="006946D1"/>
    <w:rsid w:val="00694F58"/>
    <w:rsid w:val="006A74AA"/>
    <w:rsid w:val="006A75F8"/>
    <w:rsid w:val="006C52EB"/>
    <w:rsid w:val="006D45FB"/>
    <w:rsid w:val="006D4663"/>
    <w:rsid w:val="00710563"/>
    <w:rsid w:val="00722059"/>
    <w:rsid w:val="00727E54"/>
    <w:rsid w:val="0073263C"/>
    <w:rsid w:val="00740293"/>
    <w:rsid w:val="0074462B"/>
    <w:rsid w:val="007628F0"/>
    <w:rsid w:val="00780A5D"/>
    <w:rsid w:val="00795203"/>
    <w:rsid w:val="007A14FA"/>
    <w:rsid w:val="007B2ABF"/>
    <w:rsid w:val="007C6DC7"/>
    <w:rsid w:val="007D40D0"/>
    <w:rsid w:val="007E0380"/>
    <w:rsid w:val="007F2CEA"/>
    <w:rsid w:val="00814755"/>
    <w:rsid w:val="00827A69"/>
    <w:rsid w:val="00854A21"/>
    <w:rsid w:val="00861606"/>
    <w:rsid w:val="00880B65"/>
    <w:rsid w:val="008864D7"/>
    <w:rsid w:val="00897625"/>
    <w:rsid w:val="008A4A79"/>
    <w:rsid w:val="008B40A9"/>
    <w:rsid w:val="008B7261"/>
    <w:rsid w:val="008C246C"/>
    <w:rsid w:val="008C3204"/>
    <w:rsid w:val="008C5DD7"/>
    <w:rsid w:val="008D0B15"/>
    <w:rsid w:val="008D2D9D"/>
    <w:rsid w:val="008F29B7"/>
    <w:rsid w:val="008F6D45"/>
    <w:rsid w:val="008F75B1"/>
    <w:rsid w:val="00925BA9"/>
    <w:rsid w:val="00934859"/>
    <w:rsid w:val="0094261B"/>
    <w:rsid w:val="00951118"/>
    <w:rsid w:val="009649A8"/>
    <w:rsid w:val="00976692"/>
    <w:rsid w:val="00983064"/>
    <w:rsid w:val="00985A89"/>
    <w:rsid w:val="00990DB1"/>
    <w:rsid w:val="00996CE3"/>
    <w:rsid w:val="00A052BD"/>
    <w:rsid w:val="00A32612"/>
    <w:rsid w:val="00A43FA9"/>
    <w:rsid w:val="00A52613"/>
    <w:rsid w:val="00A6734F"/>
    <w:rsid w:val="00AA05E3"/>
    <w:rsid w:val="00AA232A"/>
    <w:rsid w:val="00AD00CA"/>
    <w:rsid w:val="00AE2367"/>
    <w:rsid w:val="00AE63BA"/>
    <w:rsid w:val="00AF75F6"/>
    <w:rsid w:val="00B0707E"/>
    <w:rsid w:val="00B436F1"/>
    <w:rsid w:val="00B503CE"/>
    <w:rsid w:val="00B521DB"/>
    <w:rsid w:val="00B5453E"/>
    <w:rsid w:val="00B626C4"/>
    <w:rsid w:val="00B62DED"/>
    <w:rsid w:val="00B662A6"/>
    <w:rsid w:val="00B7142E"/>
    <w:rsid w:val="00B91C0E"/>
    <w:rsid w:val="00B95448"/>
    <w:rsid w:val="00BA6AB0"/>
    <w:rsid w:val="00BC2173"/>
    <w:rsid w:val="00BD7004"/>
    <w:rsid w:val="00BE29FD"/>
    <w:rsid w:val="00BE6628"/>
    <w:rsid w:val="00BF1752"/>
    <w:rsid w:val="00C301A1"/>
    <w:rsid w:val="00C33C4A"/>
    <w:rsid w:val="00C66D2D"/>
    <w:rsid w:val="00C73E0E"/>
    <w:rsid w:val="00C75F47"/>
    <w:rsid w:val="00CA5B66"/>
    <w:rsid w:val="00CD4E77"/>
    <w:rsid w:val="00CE62F3"/>
    <w:rsid w:val="00D06D7C"/>
    <w:rsid w:val="00D16569"/>
    <w:rsid w:val="00D2373D"/>
    <w:rsid w:val="00D314ED"/>
    <w:rsid w:val="00D51800"/>
    <w:rsid w:val="00D645CC"/>
    <w:rsid w:val="00D67099"/>
    <w:rsid w:val="00D7587D"/>
    <w:rsid w:val="00D9387A"/>
    <w:rsid w:val="00D9671F"/>
    <w:rsid w:val="00DA26D5"/>
    <w:rsid w:val="00DE3FF6"/>
    <w:rsid w:val="00DF36ED"/>
    <w:rsid w:val="00E2303D"/>
    <w:rsid w:val="00E26944"/>
    <w:rsid w:val="00E511C5"/>
    <w:rsid w:val="00E605C0"/>
    <w:rsid w:val="00E70A0E"/>
    <w:rsid w:val="00E744DE"/>
    <w:rsid w:val="00E859D0"/>
    <w:rsid w:val="00E950D9"/>
    <w:rsid w:val="00EC28F7"/>
    <w:rsid w:val="00ED5E26"/>
    <w:rsid w:val="00EE1215"/>
    <w:rsid w:val="00EF2837"/>
    <w:rsid w:val="00EF70FE"/>
    <w:rsid w:val="00EF7655"/>
    <w:rsid w:val="00F10A5A"/>
    <w:rsid w:val="00F1221A"/>
    <w:rsid w:val="00F5778E"/>
    <w:rsid w:val="00F77B19"/>
    <w:rsid w:val="00F91F34"/>
    <w:rsid w:val="00FB231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F58B5F6-0D2C-D24F-8240-CED70115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pacing w:val="8"/>
      <w:lang w:val="de-DE" w:eastAsia="de-AT"/>
    </w:rPr>
  </w:style>
  <w:style w:type="paragraph" w:styleId="berschrift1">
    <w:name w:val="heading 1"/>
    <w:basedOn w:val="Standard"/>
    <w:next w:val="Standard"/>
    <w:qFormat/>
    <w:pPr>
      <w:keepNext/>
      <w:spacing w:line="228" w:lineRule="exact"/>
      <w:outlineLvl w:val="0"/>
    </w:pPr>
    <w:rPr>
      <w:b/>
      <w:sz w:val="28"/>
    </w:rPr>
  </w:style>
  <w:style w:type="paragraph" w:styleId="berschrift2">
    <w:name w:val="heading 2"/>
    <w:basedOn w:val="Standard"/>
    <w:next w:val="Standard"/>
    <w:qFormat/>
    <w:rsid w:val="0039439F"/>
    <w:pPr>
      <w:keepNext/>
      <w:spacing w:before="240" w:after="60"/>
      <w:outlineLvl w:val="1"/>
    </w:pPr>
    <w:rPr>
      <w:rFonts w:cs="Arial"/>
      <w:b/>
      <w:bCs/>
      <w:i/>
      <w:iCs/>
      <w:sz w:val="28"/>
      <w:szCs w:val="28"/>
    </w:rPr>
  </w:style>
  <w:style w:type="paragraph" w:styleId="berschrift4">
    <w:name w:val="heading 4"/>
    <w:basedOn w:val="Standard"/>
    <w:next w:val="Standard"/>
    <w:link w:val="berschrift4Zchn"/>
    <w:semiHidden/>
    <w:unhideWhenUsed/>
    <w:qFormat/>
    <w:rsid w:val="00CD4E77"/>
    <w:pPr>
      <w:keepNext/>
      <w:spacing w:before="240" w:after="60"/>
      <w:outlineLvl w:val="3"/>
    </w:pPr>
    <w:rPr>
      <w:rFonts w:ascii="Calibri" w:hAnsi="Calibri"/>
      <w:b/>
      <w:b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character" w:styleId="BesuchterHyperlink">
    <w:name w:val="BesuchterHyperlink"/>
    <w:rPr>
      <w:color w:val="800080"/>
      <w:u w:val="single"/>
    </w:rPr>
  </w:style>
  <w:style w:type="paragraph" w:styleId="Textkrper2">
    <w:name w:val="Body Text 2"/>
    <w:basedOn w:val="Standard"/>
    <w:pPr>
      <w:spacing w:line="360" w:lineRule="auto"/>
    </w:pPr>
    <w:rPr>
      <w:b/>
      <w:sz w:val="24"/>
    </w:rPr>
  </w:style>
  <w:style w:type="paragraph" w:customStyle="1" w:styleId="formatvorlage1">
    <w:name w:val="formatvorlage1"/>
    <w:basedOn w:val="Standard"/>
    <w:rsid w:val="00EF70FE"/>
    <w:pPr>
      <w:spacing w:before="100" w:beforeAutospacing="1" w:after="100" w:afterAutospacing="1"/>
    </w:pPr>
    <w:rPr>
      <w:rFonts w:ascii="Times New Roman" w:hAnsi="Times New Roman"/>
      <w:spacing w:val="0"/>
      <w:sz w:val="24"/>
      <w:szCs w:val="24"/>
      <w:lang w:val="de-AT"/>
    </w:rPr>
  </w:style>
  <w:style w:type="paragraph" w:styleId="StandardWeb">
    <w:name w:val="Normal (Web)"/>
    <w:basedOn w:val="Standard"/>
    <w:rsid w:val="006C52EB"/>
    <w:pPr>
      <w:spacing w:before="100" w:beforeAutospacing="1" w:after="100" w:afterAutospacing="1"/>
    </w:pPr>
    <w:rPr>
      <w:rFonts w:ascii="Times New Roman" w:hAnsi="Times New Roman"/>
      <w:spacing w:val="0"/>
      <w:sz w:val="24"/>
      <w:szCs w:val="24"/>
      <w:lang w:val="de-AT"/>
    </w:rPr>
  </w:style>
  <w:style w:type="character" w:styleId="Fett">
    <w:name w:val="Strong"/>
    <w:qFormat/>
    <w:rsid w:val="005635E3"/>
    <w:rPr>
      <w:b/>
      <w:bCs/>
    </w:rPr>
  </w:style>
  <w:style w:type="paragraph" w:styleId="HTMLVorformatiert">
    <w:name w:val="HTML Preformatted"/>
    <w:basedOn w:val="Standard"/>
    <w:rsid w:val="007E0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pacing w:val="0"/>
      <w:lang w:val="de-AT"/>
    </w:rPr>
  </w:style>
  <w:style w:type="paragraph" w:customStyle="1" w:styleId="StandardWebArial">
    <w:name w:val="Standard (Web) + Arial"/>
    <w:aliases w:val="11 pt,Block,Erweitert durch  0,4 pt,Zeilenabstand:..."/>
    <w:basedOn w:val="Standard"/>
    <w:rsid w:val="0039439F"/>
    <w:rPr>
      <w:szCs w:val="22"/>
    </w:rPr>
  </w:style>
  <w:style w:type="character" w:customStyle="1" w:styleId="berschrift4Zchn">
    <w:name w:val="Überschrift 4 Zchn"/>
    <w:link w:val="berschrift4"/>
    <w:semiHidden/>
    <w:rsid w:val="00CD4E77"/>
    <w:rPr>
      <w:rFonts w:ascii="Calibri" w:eastAsia="Times New Roman" w:hAnsi="Calibri" w:cs="Times New Roman"/>
      <w:b/>
      <w:bCs/>
      <w:spacing w:val="8"/>
      <w:sz w:val="28"/>
      <w:szCs w:val="28"/>
      <w:lang w:eastAsia="de-AT"/>
    </w:rPr>
  </w:style>
  <w:style w:type="character" w:customStyle="1" w:styleId="st">
    <w:name w:val="st"/>
    <w:rsid w:val="00CD4E77"/>
  </w:style>
  <w:style w:type="character" w:styleId="Hervorhebung">
    <w:name w:val="Emphasis"/>
    <w:uiPriority w:val="20"/>
    <w:qFormat/>
    <w:rsid w:val="00CD4E77"/>
    <w:rPr>
      <w:i/>
      <w:iCs/>
    </w:rPr>
  </w:style>
  <w:style w:type="character" w:customStyle="1" w:styleId="FuzeileZchn">
    <w:name w:val="Fußzeile Zchn"/>
    <w:link w:val="Fuzeile"/>
    <w:rsid w:val="001E41FB"/>
    <w:rPr>
      <w:rFonts w:ascii="Arial" w:hAnsi="Arial"/>
      <w:spacing w:val="8"/>
      <w:lang w:eastAsia="de-AT"/>
    </w:rPr>
  </w:style>
  <w:style w:type="paragraph" w:styleId="Sprechblasentext">
    <w:name w:val="Balloon Text"/>
    <w:basedOn w:val="Standard"/>
    <w:link w:val="SprechblasentextZchn"/>
    <w:rsid w:val="001F2088"/>
    <w:rPr>
      <w:rFonts w:ascii="Tahoma" w:hAnsi="Tahoma" w:cs="Tahoma"/>
      <w:sz w:val="16"/>
      <w:szCs w:val="16"/>
    </w:rPr>
  </w:style>
  <w:style w:type="character" w:customStyle="1" w:styleId="SprechblasentextZchn">
    <w:name w:val="Sprechblasentext Zchn"/>
    <w:link w:val="Sprechblasentext"/>
    <w:rsid w:val="001F2088"/>
    <w:rPr>
      <w:rFonts w:ascii="Tahoma" w:hAnsi="Tahoma" w:cs="Tahoma"/>
      <w:spacing w:val="8"/>
      <w:sz w:val="16"/>
      <w:szCs w:val="16"/>
      <w:lang w:eastAsia="de-AT"/>
    </w:rPr>
  </w:style>
  <w:style w:type="table" w:styleId="Tabellenraster">
    <w:name w:val="Table Grid"/>
    <w:basedOn w:val="NormaleTabelle"/>
    <w:uiPriority w:val="39"/>
    <w:rsid w:val="004705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013897">
      <w:bodyDiv w:val="1"/>
      <w:marLeft w:val="0"/>
      <w:marRight w:val="0"/>
      <w:marTop w:val="0"/>
      <w:marBottom w:val="0"/>
      <w:divBdr>
        <w:top w:val="none" w:sz="0" w:space="0" w:color="auto"/>
        <w:left w:val="none" w:sz="0" w:space="0" w:color="auto"/>
        <w:bottom w:val="none" w:sz="0" w:space="0" w:color="auto"/>
        <w:right w:val="none" w:sz="0" w:space="0" w:color="auto"/>
      </w:divBdr>
      <w:divsChild>
        <w:div w:id="955481511">
          <w:marLeft w:val="0"/>
          <w:marRight w:val="0"/>
          <w:marTop w:val="0"/>
          <w:marBottom w:val="0"/>
          <w:divBdr>
            <w:top w:val="none" w:sz="0" w:space="0" w:color="auto"/>
            <w:left w:val="none" w:sz="0" w:space="0" w:color="auto"/>
            <w:bottom w:val="none" w:sz="0" w:space="0" w:color="auto"/>
            <w:right w:val="none" w:sz="0" w:space="0" w:color="auto"/>
          </w:divBdr>
          <w:divsChild>
            <w:div w:id="1353415216">
              <w:marLeft w:val="0"/>
              <w:marRight w:val="0"/>
              <w:marTop w:val="0"/>
              <w:marBottom w:val="0"/>
              <w:divBdr>
                <w:top w:val="none" w:sz="0" w:space="0" w:color="auto"/>
                <w:left w:val="none" w:sz="0" w:space="0" w:color="auto"/>
                <w:bottom w:val="none" w:sz="0" w:space="0" w:color="auto"/>
                <w:right w:val="none" w:sz="0" w:space="0" w:color="auto"/>
              </w:divBdr>
              <w:divsChild>
                <w:div w:id="1407149095">
                  <w:marLeft w:val="0"/>
                  <w:marRight w:val="0"/>
                  <w:marTop w:val="0"/>
                  <w:marBottom w:val="0"/>
                  <w:divBdr>
                    <w:top w:val="none" w:sz="0" w:space="0" w:color="auto"/>
                    <w:left w:val="none" w:sz="0" w:space="0" w:color="auto"/>
                    <w:bottom w:val="none" w:sz="0" w:space="0" w:color="auto"/>
                    <w:right w:val="none" w:sz="0" w:space="0" w:color="auto"/>
                  </w:divBdr>
                  <w:divsChild>
                    <w:div w:id="692153320">
                      <w:marLeft w:val="0"/>
                      <w:marRight w:val="0"/>
                      <w:marTop w:val="0"/>
                      <w:marBottom w:val="0"/>
                      <w:divBdr>
                        <w:top w:val="none" w:sz="0" w:space="0" w:color="auto"/>
                        <w:left w:val="none" w:sz="0" w:space="0" w:color="auto"/>
                        <w:bottom w:val="none" w:sz="0" w:space="0" w:color="auto"/>
                        <w:right w:val="none" w:sz="0" w:space="0" w:color="auto"/>
                      </w:divBdr>
                      <w:divsChild>
                        <w:div w:id="2047024211">
                          <w:marLeft w:val="0"/>
                          <w:marRight w:val="0"/>
                          <w:marTop w:val="0"/>
                          <w:marBottom w:val="0"/>
                          <w:divBdr>
                            <w:top w:val="none" w:sz="0" w:space="0" w:color="auto"/>
                            <w:left w:val="none" w:sz="0" w:space="0" w:color="auto"/>
                            <w:bottom w:val="none" w:sz="0" w:space="0" w:color="auto"/>
                            <w:right w:val="none" w:sz="0" w:space="0" w:color="auto"/>
                          </w:divBdr>
                          <w:divsChild>
                            <w:div w:id="1936746960">
                              <w:marLeft w:val="-225"/>
                              <w:marRight w:val="-225"/>
                              <w:marTop w:val="0"/>
                              <w:marBottom w:val="0"/>
                              <w:divBdr>
                                <w:top w:val="none" w:sz="0" w:space="0" w:color="auto"/>
                                <w:left w:val="none" w:sz="0" w:space="0" w:color="auto"/>
                                <w:bottom w:val="none" w:sz="0" w:space="0" w:color="auto"/>
                                <w:right w:val="none" w:sz="0" w:space="0" w:color="auto"/>
                              </w:divBdr>
                              <w:divsChild>
                                <w:div w:id="102782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740906">
      <w:bodyDiv w:val="1"/>
      <w:marLeft w:val="0"/>
      <w:marRight w:val="0"/>
      <w:marTop w:val="0"/>
      <w:marBottom w:val="0"/>
      <w:divBdr>
        <w:top w:val="none" w:sz="0" w:space="0" w:color="auto"/>
        <w:left w:val="none" w:sz="0" w:space="0" w:color="auto"/>
        <w:bottom w:val="none" w:sz="0" w:space="0" w:color="auto"/>
        <w:right w:val="none" w:sz="0" w:space="0" w:color="auto"/>
      </w:divBdr>
    </w:div>
    <w:div w:id="925386788">
      <w:bodyDiv w:val="1"/>
      <w:marLeft w:val="0"/>
      <w:marRight w:val="0"/>
      <w:marTop w:val="0"/>
      <w:marBottom w:val="0"/>
      <w:divBdr>
        <w:top w:val="none" w:sz="0" w:space="0" w:color="auto"/>
        <w:left w:val="none" w:sz="0" w:space="0" w:color="auto"/>
        <w:bottom w:val="none" w:sz="0" w:space="0" w:color="auto"/>
        <w:right w:val="none" w:sz="0" w:space="0" w:color="auto"/>
      </w:divBdr>
      <w:divsChild>
        <w:div w:id="1613052687">
          <w:marLeft w:val="0"/>
          <w:marRight w:val="0"/>
          <w:marTop w:val="0"/>
          <w:marBottom w:val="0"/>
          <w:divBdr>
            <w:top w:val="none" w:sz="0" w:space="0" w:color="auto"/>
            <w:left w:val="none" w:sz="0" w:space="0" w:color="auto"/>
            <w:bottom w:val="none" w:sz="0" w:space="0" w:color="auto"/>
            <w:right w:val="none" w:sz="0" w:space="0" w:color="auto"/>
          </w:divBdr>
          <w:divsChild>
            <w:div w:id="8030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0748">
      <w:bodyDiv w:val="1"/>
      <w:marLeft w:val="0"/>
      <w:marRight w:val="0"/>
      <w:marTop w:val="0"/>
      <w:marBottom w:val="0"/>
      <w:divBdr>
        <w:top w:val="none" w:sz="0" w:space="0" w:color="auto"/>
        <w:left w:val="none" w:sz="0" w:space="0" w:color="auto"/>
        <w:bottom w:val="none" w:sz="0" w:space="0" w:color="auto"/>
        <w:right w:val="none" w:sz="0" w:space="0" w:color="auto"/>
      </w:divBdr>
      <w:divsChild>
        <w:div w:id="1759519085">
          <w:marLeft w:val="0"/>
          <w:marRight w:val="0"/>
          <w:marTop w:val="0"/>
          <w:marBottom w:val="0"/>
          <w:divBdr>
            <w:top w:val="none" w:sz="0" w:space="0" w:color="auto"/>
            <w:left w:val="none" w:sz="0" w:space="0" w:color="auto"/>
            <w:bottom w:val="none" w:sz="0" w:space="0" w:color="auto"/>
            <w:right w:val="none" w:sz="0" w:space="0" w:color="auto"/>
          </w:divBdr>
        </w:div>
      </w:divsChild>
    </w:div>
    <w:div w:id="209940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s>
</file>

<file path=word/_rels/footer1.xml.rels><?xml version="1.0" encoding="UTF-8" standalone="yes"?>
<Relationships xmlns="http://schemas.openxmlformats.org/package/2006/relationships"><Relationship Id="rId2" Type="http://schemas.openxmlformats.org/officeDocument/2006/relationships/hyperlink" Target="http://www.proholz-tirol.at" TargetMode="External" /><Relationship Id="rId1" Type="http://schemas.openxmlformats.org/officeDocument/2006/relationships/hyperlink" Target="mailto:info@proholz-tirol.at"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_rels/header2.xml.rels><?xml version="1.0" encoding="UTF-8" standalone="yes"?>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51EAB-7729-6B4C-835D-37AAF752E82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703</Words>
  <Characters>4432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lpstr>
    </vt:vector>
  </TitlesOfParts>
  <Company>Privat</Company>
  <LinksUpToDate>false</LinksUpToDate>
  <CharactersWithSpaces>5125</CharactersWithSpaces>
  <SharedDoc>false</SharedDoc>
  <HLinks>
    <vt:vector size="12" baseType="variant">
      <vt:variant>
        <vt:i4>327767</vt:i4>
      </vt:variant>
      <vt:variant>
        <vt:i4>18</vt:i4>
      </vt:variant>
      <vt:variant>
        <vt:i4>0</vt:i4>
      </vt:variant>
      <vt:variant>
        <vt:i4>5</vt:i4>
      </vt:variant>
      <vt:variant>
        <vt:lpwstr>http://www.proholz-tirol.at/</vt:lpwstr>
      </vt:variant>
      <vt:variant>
        <vt:lpwstr/>
      </vt:variant>
      <vt:variant>
        <vt:i4>2752586</vt:i4>
      </vt:variant>
      <vt:variant>
        <vt:i4>15</vt:i4>
      </vt:variant>
      <vt:variant>
        <vt:i4>0</vt:i4>
      </vt:variant>
      <vt:variant>
        <vt:i4>5</vt:i4>
      </vt:variant>
      <vt:variant>
        <vt:lpwstr>mailto:info@proholz-tirol.at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Daniel</dc:creator>
  <cp:keywords/>
  <cp:lastModifiedBy>Gastbenutzer</cp:lastModifiedBy>
  <cp:revision>2</cp:revision>
  <cp:lastPrinted>2020-02-24T08:59:00Z</cp:lastPrinted>
  <dcterms:created xsi:type="dcterms:W3CDTF">2020-02-25T17:31:00Z</dcterms:created>
  <dcterms:modified xsi:type="dcterms:W3CDTF">2020-02-25T17:31:00Z</dcterms:modified>
</cp:coreProperties>
</file>